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9FCD2" w14:textId="1FFB0FFC" w:rsidR="008E7710" w:rsidRPr="00457B7F" w:rsidRDefault="008E7710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  <w:r w:rsidRPr="00457B7F">
        <w:rPr>
          <w:rFonts w:cstheme="minorHAnsi"/>
          <w:b/>
          <w:sz w:val="24"/>
          <w:szCs w:val="24"/>
        </w:rPr>
        <w:t xml:space="preserve">West Central Minnesota Oncology Nursing Society </w:t>
      </w:r>
      <w:r w:rsidR="00BD3EBF" w:rsidRPr="00457B7F">
        <w:rPr>
          <w:rFonts w:cstheme="minorHAnsi"/>
          <w:b/>
          <w:sz w:val="24"/>
          <w:szCs w:val="24"/>
        </w:rPr>
        <w:softHyphen/>
      </w:r>
      <w:r w:rsidR="00BD3EBF" w:rsidRPr="00457B7F">
        <w:rPr>
          <w:rFonts w:cstheme="minorHAnsi"/>
          <w:b/>
          <w:sz w:val="24"/>
          <w:szCs w:val="24"/>
        </w:rPr>
        <w:softHyphen/>
      </w:r>
      <w:r w:rsidR="00BD3EBF" w:rsidRPr="00457B7F">
        <w:rPr>
          <w:rFonts w:cstheme="minorHAnsi"/>
          <w:b/>
          <w:sz w:val="24"/>
          <w:szCs w:val="24"/>
        </w:rPr>
        <w:softHyphen/>
      </w:r>
      <w:r w:rsidR="00BD3EBF" w:rsidRPr="00457B7F">
        <w:rPr>
          <w:rFonts w:cstheme="minorHAnsi"/>
          <w:b/>
          <w:sz w:val="24"/>
          <w:szCs w:val="24"/>
        </w:rPr>
        <w:softHyphen/>
      </w:r>
      <w:r w:rsidR="00BD3EBF" w:rsidRPr="00457B7F">
        <w:rPr>
          <w:rFonts w:cstheme="minorHAnsi"/>
          <w:b/>
          <w:sz w:val="24"/>
          <w:szCs w:val="24"/>
        </w:rPr>
        <w:softHyphen/>
        <w:t>Board</w:t>
      </w:r>
      <w:r w:rsidR="00284420" w:rsidRPr="00457B7F">
        <w:rPr>
          <w:rFonts w:cstheme="minorHAnsi"/>
          <w:b/>
          <w:sz w:val="24"/>
          <w:szCs w:val="24"/>
        </w:rPr>
        <w:t xml:space="preserve"> </w:t>
      </w:r>
      <w:r w:rsidRPr="00457B7F">
        <w:rPr>
          <w:rFonts w:cstheme="minorHAnsi"/>
          <w:b/>
          <w:sz w:val="24"/>
          <w:szCs w:val="24"/>
        </w:rPr>
        <w:t>Meeting</w:t>
      </w:r>
      <w:r w:rsidR="00284420" w:rsidRPr="00457B7F">
        <w:rPr>
          <w:rFonts w:cstheme="minorHAnsi"/>
          <w:b/>
          <w:sz w:val="24"/>
          <w:szCs w:val="24"/>
        </w:rPr>
        <w:t xml:space="preserve"> Minutes</w:t>
      </w:r>
    </w:p>
    <w:p w14:paraId="66950D55" w14:textId="6E34B11F" w:rsidR="00BD3EBF" w:rsidRPr="00457B7F" w:rsidRDefault="00C81847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Wednesday, March 25, 2020</w:t>
      </w:r>
    </w:p>
    <w:p w14:paraId="7F2D5842" w14:textId="5DF3844A" w:rsidR="008E7710" w:rsidRPr="00457B7F" w:rsidRDefault="00BD3EBF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  <w:r w:rsidRPr="00457B7F">
        <w:rPr>
          <w:rFonts w:cstheme="minorHAnsi"/>
          <w:b/>
          <w:sz w:val="24"/>
          <w:szCs w:val="24"/>
        </w:rPr>
        <w:t xml:space="preserve"> </w:t>
      </w:r>
      <w:r w:rsidR="00C81847">
        <w:rPr>
          <w:rFonts w:cstheme="minorHAnsi"/>
          <w:b/>
          <w:sz w:val="24"/>
          <w:szCs w:val="24"/>
        </w:rPr>
        <w:t>1800-1830</w:t>
      </w:r>
    </w:p>
    <w:p w14:paraId="099FC8C7" w14:textId="3932E81A" w:rsidR="008E7710" w:rsidRPr="00457B7F" w:rsidRDefault="00C81847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FaceTime Telephone Call</w:t>
      </w:r>
    </w:p>
    <w:p w14:paraId="51E623E1" w14:textId="77777777" w:rsidR="008E7710" w:rsidRPr="00457B7F" w:rsidRDefault="008E7710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</w:p>
    <w:p w14:paraId="04FB4150" w14:textId="4AE84D99" w:rsidR="008E7710" w:rsidRPr="00457B7F" w:rsidRDefault="00284420" w:rsidP="00457B7F">
      <w:pPr>
        <w:pStyle w:val="NoSpacing"/>
        <w:contextualSpacing/>
        <w:jc w:val="center"/>
        <w:rPr>
          <w:rFonts w:cstheme="minorHAnsi"/>
          <w:sz w:val="24"/>
          <w:szCs w:val="24"/>
        </w:rPr>
      </w:pPr>
      <w:r w:rsidRPr="00457B7F">
        <w:rPr>
          <w:rFonts w:cstheme="minorHAnsi"/>
          <w:sz w:val="24"/>
          <w:szCs w:val="24"/>
        </w:rPr>
        <w:t>Minutes</w:t>
      </w:r>
      <w:r w:rsidR="00D23DDE" w:rsidRPr="00457B7F">
        <w:rPr>
          <w:rFonts w:cstheme="minorHAnsi"/>
          <w:sz w:val="24"/>
          <w:szCs w:val="24"/>
        </w:rPr>
        <w:t xml:space="preserve"> Submitted</w:t>
      </w:r>
      <w:r w:rsidRPr="00457B7F">
        <w:rPr>
          <w:rFonts w:cstheme="minorHAnsi"/>
          <w:sz w:val="24"/>
          <w:szCs w:val="24"/>
        </w:rPr>
        <w:t xml:space="preserve"> By: </w:t>
      </w:r>
      <w:r w:rsidR="00C81847">
        <w:rPr>
          <w:rFonts w:cstheme="minorHAnsi"/>
          <w:sz w:val="24"/>
          <w:szCs w:val="24"/>
        </w:rPr>
        <w:t>Sara Maciej, WCMONS Secretary</w:t>
      </w:r>
    </w:p>
    <w:p w14:paraId="360553FC" w14:textId="77777777" w:rsidR="008E7710" w:rsidRPr="00457B7F" w:rsidRDefault="008E7710" w:rsidP="00457B7F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515"/>
        <w:gridCol w:w="3960"/>
        <w:gridCol w:w="3263"/>
      </w:tblGrid>
      <w:tr w:rsidR="0007033C" w:rsidRPr="00457B7F" w14:paraId="555C8FB7" w14:textId="77777777" w:rsidTr="00321BFA">
        <w:tc>
          <w:tcPr>
            <w:tcW w:w="2515" w:type="dxa"/>
          </w:tcPr>
          <w:p w14:paraId="0573ADB0" w14:textId="77777777" w:rsidR="0007033C" w:rsidRPr="00457B7F" w:rsidRDefault="0007033C" w:rsidP="00457B7F">
            <w:pPr>
              <w:pStyle w:val="NoSpacing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7B7F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3960" w:type="dxa"/>
          </w:tcPr>
          <w:p w14:paraId="41DAE2D3" w14:textId="77777777" w:rsidR="0007033C" w:rsidRPr="00457B7F" w:rsidRDefault="0007033C" w:rsidP="00457B7F">
            <w:pPr>
              <w:pStyle w:val="NoSpacing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7B7F">
              <w:rPr>
                <w:rFonts w:cstheme="minorHAnsi"/>
                <w:b/>
                <w:sz w:val="24"/>
                <w:szCs w:val="24"/>
              </w:rPr>
              <w:t>Discussion/Findings</w:t>
            </w:r>
          </w:p>
        </w:tc>
        <w:tc>
          <w:tcPr>
            <w:tcW w:w="3263" w:type="dxa"/>
          </w:tcPr>
          <w:p w14:paraId="053C80BD" w14:textId="77777777" w:rsidR="0007033C" w:rsidRPr="00457B7F" w:rsidRDefault="0007033C" w:rsidP="00457B7F">
            <w:pPr>
              <w:pStyle w:val="NoSpacing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7B7F">
              <w:rPr>
                <w:rFonts w:cstheme="minorHAnsi"/>
                <w:b/>
                <w:sz w:val="24"/>
                <w:szCs w:val="24"/>
              </w:rPr>
              <w:t>Conclusions/Actions/</w:t>
            </w:r>
          </w:p>
          <w:p w14:paraId="7D237C18" w14:textId="77777777" w:rsidR="0007033C" w:rsidRPr="00457B7F" w:rsidRDefault="0007033C" w:rsidP="00457B7F">
            <w:pPr>
              <w:pStyle w:val="NoSpacing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7B7F">
              <w:rPr>
                <w:rFonts w:cstheme="minorHAnsi"/>
                <w:b/>
                <w:sz w:val="24"/>
                <w:szCs w:val="24"/>
              </w:rPr>
              <w:t>Follow up</w:t>
            </w:r>
          </w:p>
        </w:tc>
      </w:tr>
      <w:tr w:rsidR="0007033C" w:rsidRPr="00C81847" w14:paraId="7703D1F1" w14:textId="77777777" w:rsidTr="00321BFA">
        <w:tc>
          <w:tcPr>
            <w:tcW w:w="2515" w:type="dxa"/>
          </w:tcPr>
          <w:p w14:paraId="5B024801" w14:textId="77777777" w:rsidR="0007033C" w:rsidRPr="00C81847" w:rsidRDefault="00BD3EBF" w:rsidP="00457B7F">
            <w:pPr>
              <w:pStyle w:val="NoSpacing"/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 xml:space="preserve">Agenda Review </w:t>
            </w:r>
          </w:p>
        </w:tc>
        <w:tc>
          <w:tcPr>
            <w:tcW w:w="3960" w:type="dxa"/>
          </w:tcPr>
          <w:p w14:paraId="515FD9FB" w14:textId="77777777" w:rsidR="0007033C" w:rsidRDefault="00C81847" w:rsidP="00C3052E">
            <w:pPr>
              <w:contextualSpacing/>
              <w:rPr>
                <w:rFonts w:cstheme="minorHAnsi"/>
              </w:rPr>
            </w:pPr>
            <w:proofErr w:type="spellStart"/>
            <w:r w:rsidRPr="00C81847">
              <w:rPr>
                <w:rFonts w:cstheme="minorHAnsi"/>
              </w:rPr>
              <w:t>Teagen</w:t>
            </w:r>
            <w:proofErr w:type="spellEnd"/>
            <w:r w:rsidRPr="00C81847">
              <w:rPr>
                <w:rFonts w:cstheme="minorHAnsi"/>
              </w:rPr>
              <w:t xml:space="preserve"> call</w:t>
            </w:r>
            <w:r w:rsidR="00C3052E">
              <w:rPr>
                <w:rFonts w:cstheme="minorHAnsi"/>
              </w:rPr>
              <w:t xml:space="preserve">ed the meeting to order at 1803 via FaceTime. </w:t>
            </w:r>
          </w:p>
          <w:p w14:paraId="0191371E" w14:textId="3EEE2720" w:rsidR="00C3052E" w:rsidRPr="00C81847" w:rsidRDefault="00C3052E" w:rsidP="00C3052E">
            <w:pPr>
              <w:contextualSpacing/>
              <w:rPr>
                <w:rFonts w:cstheme="minorHAnsi"/>
              </w:rPr>
            </w:pPr>
          </w:p>
        </w:tc>
        <w:tc>
          <w:tcPr>
            <w:tcW w:w="3263" w:type="dxa"/>
          </w:tcPr>
          <w:p w14:paraId="2611B273" w14:textId="78ED4125" w:rsidR="00457B7F" w:rsidRPr="00C81847" w:rsidRDefault="00457B7F" w:rsidP="00457B7F">
            <w:pPr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 xml:space="preserve">No changes to the agenda. </w:t>
            </w:r>
          </w:p>
          <w:p w14:paraId="3AFC2AD4" w14:textId="0DDCB1A9" w:rsidR="0007033C" w:rsidRPr="00C81847" w:rsidRDefault="0007033C" w:rsidP="00457B7F">
            <w:pPr>
              <w:pStyle w:val="NoSpacing"/>
              <w:contextualSpacing/>
              <w:rPr>
                <w:rFonts w:cstheme="minorHAnsi"/>
              </w:rPr>
            </w:pPr>
          </w:p>
        </w:tc>
      </w:tr>
      <w:tr w:rsidR="005219B0" w:rsidRPr="00C81847" w14:paraId="1FD62FDC" w14:textId="77777777" w:rsidTr="00321BFA">
        <w:tc>
          <w:tcPr>
            <w:tcW w:w="2515" w:type="dxa"/>
          </w:tcPr>
          <w:p w14:paraId="052555C6" w14:textId="6384BCD2" w:rsidR="005219B0" w:rsidRPr="00C81847" w:rsidRDefault="00457B7F" w:rsidP="00457B7F">
            <w:pPr>
              <w:pStyle w:val="NoSpacing"/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>Minutes Approval</w:t>
            </w:r>
            <w:r w:rsidR="005219B0" w:rsidRPr="00C81847">
              <w:rPr>
                <w:rFonts w:cstheme="minorHAnsi"/>
              </w:rPr>
              <w:t xml:space="preserve"> </w:t>
            </w:r>
          </w:p>
        </w:tc>
        <w:tc>
          <w:tcPr>
            <w:tcW w:w="3960" w:type="dxa"/>
          </w:tcPr>
          <w:p w14:paraId="04583B64" w14:textId="296767F4" w:rsidR="005219B0" w:rsidRPr="00C81847" w:rsidRDefault="00457B7F" w:rsidP="00457B7F">
            <w:pPr>
              <w:pStyle w:val="NoSpacing"/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>Seeking approval for</w:t>
            </w:r>
            <w:r w:rsidR="00C3052E">
              <w:rPr>
                <w:rFonts w:cstheme="minorHAnsi"/>
              </w:rPr>
              <w:t xml:space="preserve"> the</w:t>
            </w:r>
            <w:r w:rsidRPr="00C81847">
              <w:rPr>
                <w:rFonts w:cstheme="minorHAnsi"/>
              </w:rPr>
              <w:t xml:space="preserve"> </w:t>
            </w:r>
            <w:r w:rsidR="00C3052E">
              <w:rPr>
                <w:rFonts w:cstheme="minorHAnsi"/>
              </w:rPr>
              <w:t>March 10</w:t>
            </w:r>
            <w:r w:rsidR="00C3052E" w:rsidRPr="00C3052E">
              <w:rPr>
                <w:rFonts w:cstheme="minorHAnsi"/>
                <w:vertAlign w:val="superscript"/>
              </w:rPr>
              <w:t>th</w:t>
            </w:r>
            <w:r w:rsidR="00C3052E">
              <w:rPr>
                <w:rFonts w:cstheme="minorHAnsi"/>
              </w:rPr>
              <w:t xml:space="preserve"> </w:t>
            </w:r>
            <w:r w:rsidRPr="00C81847">
              <w:rPr>
                <w:rFonts w:cstheme="minorHAnsi"/>
              </w:rPr>
              <w:t xml:space="preserve">board </w:t>
            </w:r>
            <w:r w:rsidR="00C81847" w:rsidRPr="00C81847">
              <w:rPr>
                <w:rFonts w:cstheme="minorHAnsi"/>
              </w:rPr>
              <w:t>meeting</w:t>
            </w:r>
            <w:r w:rsidRPr="00C81847">
              <w:rPr>
                <w:rFonts w:cstheme="minorHAnsi"/>
              </w:rPr>
              <w:t xml:space="preserve"> minutes. </w:t>
            </w:r>
          </w:p>
        </w:tc>
        <w:tc>
          <w:tcPr>
            <w:tcW w:w="3263" w:type="dxa"/>
          </w:tcPr>
          <w:p w14:paraId="47EB101E" w14:textId="048A3D67" w:rsidR="005219B0" w:rsidRPr="00C81847" w:rsidRDefault="00C81847" w:rsidP="00457B7F">
            <w:pPr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 xml:space="preserve">Kara </w:t>
            </w:r>
            <w:r w:rsidR="00457B7F" w:rsidRPr="00C81847">
              <w:rPr>
                <w:rFonts w:cstheme="minorHAnsi"/>
              </w:rPr>
              <w:t xml:space="preserve">motioned to approve the minutes, </w:t>
            </w:r>
            <w:r w:rsidRPr="00C81847">
              <w:rPr>
                <w:rFonts w:cstheme="minorHAnsi"/>
              </w:rPr>
              <w:t>Brenda</w:t>
            </w:r>
            <w:r w:rsidR="00457B7F" w:rsidRPr="00C81847">
              <w:rPr>
                <w:rFonts w:cstheme="minorHAnsi"/>
              </w:rPr>
              <w:t xml:space="preserve"> seconded. All board members in agreement.</w:t>
            </w:r>
          </w:p>
        </w:tc>
      </w:tr>
      <w:tr w:rsidR="00017AEF" w:rsidRPr="00C81847" w14:paraId="7CCEEF96" w14:textId="77777777" w:rsidTr="00321BFA">
        <w:tc>
          <w:tcPr>
            <w:tcW w:w="2515" w:type="dxa"/>
          </w:tcPr>
          <w:p w14:paraId="30146CAA" w14:textId="5725E4DF" w:rsidR="00017AEF" w:rsidRPr="00C81847" w:rsidRDefault="00C81847" w:rsidP="00457B7F">
            <w:pPr>
              <w:pStyle w:val="NoSpacing"/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>Spring Newsletter</w:t>
            </w:r>
          </w:p>
        </w:tc>
        <w:tc>
          <w:tcPr>
            <w:tcW w:w="3960" w:type="dxa"/>
          </w:tcPr>
          <w:p w14:paraId="1A9982DD" w14:textId="670EE5B3" w:rsidR="00017AEF" w:rsidRPr="00C81847" w:rsidRDefault="00C81847" w:rsidP="00457B7F">
            <w:pPr>
              <w:contextualSpacing/>
              <w:rPr>
                <w:rFonts w:cstheme="minorHAnsi"/>
              </w:rPr>
            </w:pPr>
            <w:proofErr w:type="spellStart"/>
            <w:r w:rsidRPr="00C81847">
              <w:rPr>
                <w:rFonts w:cstheme="minorHAnsi"/>
              </w:rPr>
              <w:t>Teagen</w:t>
            </w:r>
            <w:proofErr w:type="spellEnd"/>
            <w:r>
              <w:rPr>
                <w:rFonts w:cstheme="minorHAnsi"/>
              </w:rPr>
              <w:t xml:space="preserve"> discussed that some board members have not submitted their sections yet. The Spring Newsletter is due by April 15</w:t>
            </w:r>
            <w:r w:rsidRPr="00C81847">
              <w:rPr>
                <w:rFonts w:cstheme="minorHAnsi"/>
              </w:rPr>
              <w:t>th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3263" w:type="dxa"/>
          </w:tcPr>
          <w:p w14:paraId="0E3E083E" w14:textId="779633AB" w:rsidR="00017AEF" w:rsidRPr="00C81847" w:rsidRDefault="00C81847" w:rsidP="00C8184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Members will submit their sections to </w:t>
            </w:r>
            <w:proofErr w:type="spellStart"/>
            <w:r>
              <w:rPr>
                <w:rFonts w:cstheme="minorHAnsi"/>
              </w:rPr>
              <w:t>Teagen</w:t>
            </w:r>
            <w:proofErr w:type="spellEnd"/>
            <w:r>
              <w:rPr>
                <w:rFonts w:cstheme="minorHAnsi"/>
              </w:rPr>
              <w:t xml:space="preserve">. </w:t>
            </w:r>
          </w:p>
        </w:tc>
      </w:tr>
      <w:tr w:rsidR="00532827" w:rsidRPr="00C81847" w14:paraId="09B5472D" w14:textId="77777777" w:rsidTr="00321BFA">
        <w:tc>
          <w:tcPr>
            <w:tcW w:w="2515" w:type="dxa"/>
          </w:tcPr>
          <w:p w14:paraId="76AFBF65" w14:textId="77777777" w:rsidR="00532827" w:rsidRPr="00C81847" w:rsidRDefault="00C81847" w:rsidP="00457B7F">
            <w:pPr>
              <w:pStyle w:val="NoSpacing"/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>Vendor Fair</w:t>
            </w:r>
          </w:p>
          <w:p w14:paraId="6899F31A" w14:textId="77777777" w:rsidR="00C81847" w:rsidRPr="00C81847" w:rsidRDefault="00C81847" w:rsidP="00C81847">
            <w:pPr>
              <w:pStyle w:val="NoSpacing"/>
              <w:numPr>
                <w:ilvl w:val="0"/>
                <w:numId w:val="24"/>
              </w:numPr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>Postponement</w:t>
            </w:r>
          </w:p>
          <w:p w14:paraId="4374B800" w14:textId="77777777" w:rsidR="00C81847" w:rsidRPr="00C81847" w:rsidRDefault="00C81847" w:rsidP="00C81847">
            <w:pPr>
              <w:pStyle w:val="NoSpacing"/>
              <w:numPr>
                <w:ilvl w:val="0"/>
                <w:numId w:val="24"/>
              </w:numPr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>Refunds</w:t>
            </w:r>
          </w:p>
          <w:p w14:paraId="4D0540B9" w14:textId="5E8F6360" w:rsidR="00C81847" w:rsidRPr="00C81847" w:rsidRDefault="00C81847" w:rsidP="00C81847">
            <w:pPr>
              <w:pStyle w:val="NoSpacing"/>
              <w:numPr>
                <w:ilvl w:val="0"/>
                <w:numId w:val="24"/>
              </w:numPr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 xml:space="preserve">Member Addresses </w:t>
            </w:r>
          </w:p>
        </w:tc>
        <w:tc>
          <w:tcPr>
            <w:tcW w:w="3960" w:type="dxa"/>
          </w:tcPr>
          <w:p w14:paraId="44890261" w14:textId="167FB822" w:rsidR="00532827" w:rsidRPr="006557A1" w:rsidRDefault="006557A1" w:rsidP="006557A1">
            <w:pPr>
              <w:rPr>
                <w:rFonts w:cstheme="minorHAnsi"/>
              </w:rPr>
            </w:pPr>
            <w:r w:rsidRPr="006557A1">
              <w:rPr>
                <w:rFonts w:cstheme="minorHAnsi"/>
              </w:rPr>
              <w:t>a.</w:t>
            </w:r>
            <w:r>
              <w:rPr>
                <w:rFonts w:cstheme="minorHAnsi"/>
              </w:rPr>
              <w:t xml:space="preserve"> </w:t>
            </w:r>
            <w:r w:rsidR="00C81847" w:rsidRPr="006557A1">
              <w:rPr>
                <w:rFonts w:cstheme="minorHAnsi"/>
              </w:rPr>
              <w:t xml:space="preserve">Due to the recent COVID-19 pandemic and recommendations to limit social gatherings, </w:t>
            </w:r>
            <w:proofErr w:type="spellStart"/>
            <w:r w:rsidR="00C81847" w:rsidRPr="006557A1">
              <w:rPr>
                <w:rFonts w:cstheme="minorHAnsi"/>
              </w:rPr>
              <w:t>Teagen</w:t>
            </w:r>
            <w:proofErr w:type="spellEnd"/>
            <w:r w:rsidR="00C81847" w:rsidRPr="006557A1">
              <w:rPr>
                <w:rFonts w:cstheme="minorHAnsi"/>
              </w:rPr>
              <w:t xml:space="preserve"> discussed postponing</w:t>
            </w:r>
            <w:r w:rsidR="00353CB5" w:rsidRPr="006557A1">
              <w:rPr>
                <w:rFonts w:cstheme="minorHAnsi"/>
              </w:rPr>
              <w:t xml:space="preserve"> the vendor fair. </w:t>
            </w:r>
            <w:r w:rsidR="007570CE">
              <w:rPr>
                <w:rFonts w:cstheme="minorHAnsi"/>
              </w:rPr>
              <w:t xml:space="preserve">All members in agreement with postponement. Since </w:t>
            </w:r>
            <w:r w:rsidR="00353CB5" w:rsidRPr="006557A1">
              <w:rPr>
                <w:rFonts w:cstheme="minorHAnsi"/>
              </w:rPr>
              <w:t>ONS Cong</w:t>
            </w:r>
            <w:r w:rsidR="007570CE">
              <w:rPr>
                <w:rFonts w:cstheme="minorHAnsi"/>
              </w:rPr>
              <w:t xml:space="preserve">ress has also been cancelled and there are no assigned speakers set up for September, discussed if this </w:t>
            </w:r>
            <w:r w:rsidRPr="006557A1">
              <w:rPr>
                <w:rFonts w:cstheme="minorHAnsi"/>
              </w:rPr>
              <w:t>would open up an opportunity to</w:t>
            </w:r>
            <w:r w:rsidR="00C81847" w:rsidRPr="006557A1">
              <w:rPr>
                <w:rFonts w:cstheme="minorHAnsi"/>
              </w:rPr>
              <w:t xml:space="preserve"> </w:t>
            </w:r>
            <w:r w:rsidR="00C3052E" w:rsidRPr="006557A1">
              <w:rPr>
                <w:rFonts w:cstheme="minorHAnsi"/>
              </w:rPr>
              <w:t xml:space="preserve">postpone the vendor fair </w:t>
            </w:r>
            <w:r w:rsidR="007570CE">
              <w:rPr>
                <w:rFonts w:cstheme="minorHAnsi"/>
              </w:rPr>
              <w:t>to September</w:t>
            </w:r>
            <w:r w:rsidR="00C3052E" w:rsidRPr="006557A1">
              <w:rPr>
                <w:rFonts w:cstheme="minorHAnsi"/>
              </w:rPr>
              <w:t xml:space="preserve">. Brenda has already checked in with the </w:t>
            </w:r>
            <w:r w:rsidRPr="006557A1">
              <w:rPr>
                <w:rFonts w:cstheme="minorHAnsi"/>
              </w:rPr>
              <w:t>Tuscan Center and they will not charge any fees for postponing event.</w:t>
            </w:r>
          </w:p>
          <w:p w14:paraId="262C7A93" w14:textId="77777777" w:rsidR="006557A1" w:rsidRPr="006557A1" w:rsidRDefault="006557A1" w:rsidP="006557A1"/>
          <w:p w14:paraId="4947B29A" w14:textId="5F710519" w:rsidR="00C3052E" w:rsidRDefault="00C3052E" w:rsidP="00C3052E">
            <w:r>
              <w:t xml:space="preserve">b. Todd has not cashed any checks for the vendor fair in anticipation </w:t>
            </w:r>
            <w:r w:rsidR="006557A1">
              <w:t xml:space="preserve">of possible </w:t>
            </w:r>
            <w:r w:rsidR="007570CE">
              <w:t>postponement</w:t>
            </w:r>
            <w:r w:rsidR="006557A1">
              <w:t xml:space="preserve">. </w:t>
            </w:r>
          </w:p>
          <w:p w14:paraId="6992C445" w14:textId="1FB58FF1" w:rsidR="009F3697" w:rsidRDefault="009F3697" w:rsidP="00C3052E"/>
          <w:p w14:paraId="7728EF6A" w14:textId="464B6AD4" w:rsidR="00C3052E" w:rsidRPr="00C3052E" w:rsidRDefault="00D80BCC" w:rsidP="00C3052E">
            <w:r>
              <w:t>c. Once</w:t>
            </w:r>
            <w:r w:rsidR="007570CE">
              <w:t xml:space="preserve"> the vendor fair date is confirmed and the board reevaluates </w:t>
            </w:r>
            <w:r w:rsidR="009F3697">
              <w:t xml:space="preserve">current recommendations for social gatherings, </w:t>
            </w:r>
            <w:r w:rsidR="009F3697">
              <w:lastRenderedPageBreak/>
              <w:t xml:space="preserve">we will mail out paper invites to our members. </w:t>
            </w:r>
          </w:p>
          <w:p w14:paraId="75B9DA12" w14:textId="77777777" w:rsidR="00C81847" w:rsidRPr="00C81847" w:rsidRDefault="00C81847" w:rsidP="00C81847">
            <w:pPr>
              <w:rPr>
                <w:rFonts w:cstheme="minorHAnsi"/>
              </w:rPr>
            </w:pPr>
          </w:p>
          <w:p w14:paraId="79D26DA6" w14:textId="77777777" w:rsidR="00C81847" w:rsidRDefault="00C81847" w:rsidP="00C81847">
            <w:pPr>
              <w:rPr>
                <w:rFonts w:cstheme="minorHAnsi"/>
              </w:rPr>
            </w:pPr>
          </w:p>
          <w:p w14:paraId="5D90D73E" w14:textId="69943040" w:rsidR="00C81847" w:rsidRPr="00C81847" w:rsidRDefault="00C81847" w:rsidP="00C81847">
            <w:pPr>
              <w:rPr>
                <w:rFonts w:cstheme="minorHAnsi"/>
              </w:rPr>
            </w:pPr>
          </w:p>
        </w:tc>
        <w:tc>
          <w:tcPr>
            <w:tcW w:w="3263" w:type="dxa"/>
          </w:tcPr>
          <w:p w14:paraId="469013D1" w14:textId="3EBB31E9" w:rsidR="00353CB5" w:rsidRDefault="00353CB5" w:rsidP="00353CB5">
            <w:pPr>
              <w:pStyle w:val="NoSpacing"/>
              <w:contextualSpacing/>
              <w:rPr>
                <w:rFonts w:cstheme="minorHAnsi"/>
              </w:rPr>
            </w:pPr>
            <w:r w:rsidRPr="00353CB5">
              <w:rPr>
                <w:rFonts w:cstheme="minorHAnsi"/>
              </w:rPr>
              <w:lastRenderedPageBreak/>
              <w:t>a.</w:t>
            </w:r>
            <w:r>
              <w:rPr>
                <w:rFonts w:cstheme="minorHAnsi"/>
              </w:rPr>
              <w:t xml:space="preserve"> </w:t>
            </w:r>
            <w:r w:rsidR="00C81847">
              <w:rPr>
                <w:rFonts w:cstheme="minorHAnsi"/>
              </w:rPr>
              <w:t>Brenda will check if Thursday, September 24</w:t>
            </w:r>
            <w:r w:rsidR="00C81847" w:rsidRPr="00C81847">
              <w:rPr>
                <w:rFonts w:cstheme="minorHAnsi"/>
                <w:vertAlign w:val="superscript"/>
              </w:rPr>
              <w:t>th</w:t>
            </w:r>
            <w:r w:rsidR="00C818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is available at the Tuscan Center</w:t>
            </w:r>
            <w:r w:rsidR="007570C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Rosa and Brittany will update the social media pages notifying members of this postponement. </w:t>
            </w:r>
          </w:p>
          <w:p w14:paraId="2E76983A" w14:textId="16BAC815" w:rsidR="007570CE" w:rsidRDefault="007570CE" w:rsidP="00353CB5">
            <w:pPr>
              <w:pStyle w:val="NoSpacing"/>
              <w:contextualSpacing/>
              <w:rPr>
                <w:rFonts w:cstheme="minorHAnsi"/>
              </w:rPr>
            </w:pPr>
          </w:p>
          <w:p w14:paraId="169A8D65" w14:textId="422F2545" w:rsidR="007570CE" w:rsidRDefault="007570CE" w:rsidP="00353CB5">
            <w:pPr>
              <w:pStyle w:val="NoSpacing"/>
              <w:contextualSpacing/>
              <w:rPr>
                <w:rFonts w:cstheme="minorHAnsi"/>
              </w:rPr>
            </w:pPr>
          </w:p>
          <w:p w14:paraId="25B5B025" w14:textId="46333A62" w:rsidR="007570CE" w:rsidRDefault="007570CE" w:rsidP="00353CB5">
            <w:pPr>
              <w:pStyle w:val="NoSpacing"/>
              <w:contextualSpacing/>
              <w:rPr>
                <w:rFonts w:cstheme="minorHAnsi"/>
              </w:rPr>
            </w:pPr>
          </w:p>
          <w:p w14:paraId="36538B42" w14:textId="3E122BA8" w:rsidR="007570CE" w:rsidRDefault="007570CE" w:rsidP="00353CB5">
            <w:pPr>
              <w:pStyle w:val="NoSpacing"/>
              <w:contextualSpacing/>
              <w:rPr>
                <w:rFonts w:cstheme="minorHAnsi"/>
              </w:rPr>
            </w:pPr>
          </w:p>
          <w:p w14:paraId="5A21AD36" w14:textId="58FEE102" w:rsidR="007570CE" w:rsidRDefault="007570CE" w:rsidP="00353CB5">
            <w:pPr>
              <w:pStyle w:val="NoSpacing"/>
              <w:contextualSpacing/>
              <w:rPr>
                <w:rFonts w:cstheme="minorHAnsi"/>
              </w:rPr>
            </w:pPr>
          </w:p>
          <w:p w14:paraId="450AF540" w14:textId="506F64D3" w:rsidR="007570CE" w:rsidRDefault="007570CE" w:rsidP="00353CB5">
            <w:pPr>
              <w:pStyle w:val="NoSpacing"/>
              <w:contextualSpacing/>
              <w:rPr>
                <w:rFonts w:cstheme="minorHAnsi"/>
              </w:rPr>
            </w:pPr>
          </w:p>
          <w:p w14:paraId="5C7BE4EB" w14:textId="77777777" w:rsidR="007570CE" w:rsidRDefault="007570CE" w:rsidP="00353CB5">
            <w:pPr>
              <w:pStyle w:val="NoSpacing"/>
              <w:contextualSpacing/>
              <w:rPr>
                <w:rFonts w:cstheme="minorHAnsi"/>
              </w:rPr>
            </w:pPr>
          </w:p>
          <w:p w14:paraId="3DFAEADD" w14:textId="77777777" w:rsidR="00C3052E" w:rsidRDefault="00C3052E" w:rsidP="00353CB5">
            <w:pPr>
              <w:pStyle w:val="NoSpacing"/>
              <w:contextualSpacing/>
              <w:rPr>
                <w:rFonts w:cstheme="minorHAnsi"/>
              </w:rPr>
            </w:pPr>
          </w:p>
          <w:p w14:paraId="67B24DDD" w14:textId="21178E29" w:rsidR="00353CB5" w:rsidRDefault="00C3052E" w:rsidP="00353CB5">
            <w:pPr>
              <w:pStyle w:val="NoSpacing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b. Todd will notify t</w:t>
            </w:r>
            <w:r w:rsidR="009F3697">
              <w:rPr>
                <w:rFonts w:cstheme="minorHAnsi"/>
              </w:rPr>
              <w:t>he vendors of the postponement.</w:t>
            </w:r>
          </w:p>
          <w:p w14:paraId="5276FBBD" w14:textId="1809E54A" w:rsidR="00D80BCC" w:rsidRDefault="00D80BCC" w:rsidP="00353CB5">
            <w:pPr>
              <w:pStyle w:val="NoSpacing"/>
              <w:contextualSpacing/>
              <w:rPr>
                <w:rFonts w:cstheme="minorHAnsi"/>
              </w:rPr>
            </w:pPr>
          </w:p>
          <w:p w14:paraId="4EADFA29" w14:textId="77777777" w:rsidR="007570CE" w:rsidRDefault="007570CE" w:rsidP="00353CB5">
            <w:pPr>
              <w:pStyle w:val="NoSpacing"/>
              <w:contextualSpacing/>
              <w:rPr>
                <w:rFonts w:cstheme="minorHAnsi"/>
              </w:rPr>
            </w:pPr>
          </w:p>
          <w:p w14:paraId="189E3DCB" w14:textId="29D63BEF" w:rsidR="00D80BCC" w:rsidRPr="00C81847" w:rsidRDefault="00D80BCC" w:rsidP="00D80BCC">
            <w:pPr>
              <w:pStyle w:val="NoSpacing"/>
              <w:contextualSpacing/>
              <w:rPr>
                <w:rFonts w:cstheme="minorHAnsi"/>
              </w:rPr>
            </w:pPr>
            <w:r w:rsidRPr="00D80BCC">
              <w:rPr>
                <w:rFonts w:cstheme="minorHAnsi"/>
              </w:rPr>
              <w:t>c.</w:t>
            </w:r>
            <w:r>
              <w:rPr>
                <w:rFonts w:cstheme="minorHAnsi"/>
              </w:rPr>
              <w:t xml:space="preserve"> </w:t>
            </w:r>
            <w:r w:rsidR="006557A1">
              <w:rPr>
                <w:rFonts w:cstheme="minorHAnsi"/>
              </w:rPr>
              <w:t xml:space="preserve">Pam will compile member addresses. </w:t>
            </w:r>
            <w:r>
              <w:rPr>
                <w:rFonts w:cstheme="minorHAnsi"/>
              </w:rPr>
              <w:t>Pam requested assistance in sending out</w:t>
            </w:r>
            <w:r w:rsidR="009F3697">
              <w:rPr>
                <w:rFonts w:cstheme="minorHAnsi"/>
              </w:rPr>
              <w:t xml:space="preserve"> the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lastRenderedPageBreak/>
              <w:t xml:space="preserve">invites. Will table this until June’s online meeting. </w:t>
            </w:r>
          </w:p>
        </w:tc>
      </w:tr>
      <w:tr w:rsidR="00C81847" w:rsidRPr="00C81847" w14:paraId="0916480F" w14:textId="77777777" w:rsidTr="00321BFA">
        <w:tc>
          <w:tcPr>
            <w:tcW w:w="2515" w:type="dxa"/>
          </w:tcPr>
          <w:p w14:paraId="41A4F8C2" w14:textId="7ECE6869" w:rsidR="00C81847" w:rsidRPr="00C81847" w:rsidRDefault="00C81847" w:rsidP="00457B7F">
            <w:pPr>
              <w:pStyle w:val="NoSpacing"/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>“Oktoberfest” Event</w:t>
            </w:r>
          </w:p>
        </w:tc>
        <w:tc>
          <w:tcPr>
            <w:tcW w:w="3960" w:type="dxa"/>
          </w:tcPr>
          <w:p w14:paraId="70E7F900" w14:textId="594B6C78" w:rsidR="00C81847" w:rsidRPr="00C81847" w:rsidRDefault="00C81847" w:rsidP="00C81847">
            <w:pPr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 xml:space="preserve">Brenda has confirmed that Dr. Math is willing to present for our October event. Additional details to follow. </w:t>
            </w:r>
          </w:p>
        </w:tc>
        <w:tc>
          <w:tcPr>
            <w:tcW w:w="3263" w:type="dxa"/>
          </w:tcPr>
          <w:p w14:paraId="0E485CA1" w14:textId="471CDA8E" w:rsidR="00C81847" w:rsidRPr="00C81847" w:rsidRDefault="009F3697" w:rsidP="00457B7F">
            <w:pPr>
              <w:pStyle w:val="NoSpacing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This event is set for </w:t>
            </w:r>
            <w:r w:rsidR="00C81847">
              <w:rPr>
                <w:rFonts w:cstheme="minorHAnsi"/>
              </w:rPr>
              <w:t>Thursday, October 22</w:t>
            </w:r>
            <w:r w:rsidR="00C81847" w:rsidRPr="00C81847">
              <w:rPr>
                <w:rFonts w:cstheme="minorHAnsi"/>
                <w:vertAlign w:val="superscript"/>
              </w:rPr>
              <w:t>nd</w:t>
            </w:r>
            <w:r w:rsidR="00C81847">
              <w:rPr>
                <w:rFonts w:cstheme="minorHAnsi"/>
              </w:rPr>
              <w:t xml:space="preserve">. </w:t>
            </w:r>
          </w:p>
        </w:tc>
      </w:tr>
      <w:tr w:rsidR="00532827" w:rsidRPr="00C81847" w14:paraId="022BE85A" w14:textId="77777777" w:rsidTr="00321BFA">
        <w:tc>
          <w:tcPr>
            <w:tcW w:w="2515" w:type="dxa"/>
          </w:tcPr>
          <w:p w14:paraId="7176ADCE" w14:textId="7C803C1F" w:rsidR="00532827" w:rsidRPr="00C81847" w:rsidRDefault="00C81847" w:rsidP="00457B7F">
            <w:pPr>
              <w:pStyle w:val="NoSpacing"/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>Chapter Dues</w:t>
            </w:r>
          </w:p>
        </w:tc>
        <w:tc>
          <w:tcPr>
            <w:tcW w:w="3960" w:type="dxa"/>
          </w:tcPr>
          <w:p w14:paraId="70F6A0F5" w14:textId="5B398D2B" w:rsidR="00532827" w:rsidRPr="00C81847" w:rsidRDefault="00353CB5" w:rsidP="00457B7F">
            <w:pPr>
              <w:spacing w:after="20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ONS has revised their application for new and renewing members which includes changing </w:t>
            </w:r>
            <w:r w:rsidR="009F3697">
              <w:rPr>
                <w:rFonts w:cstheme="minorHAnsi"/>
              </w:rPr>
              <w:t xml:space="preserve">local </w:t>
            </w:r>
            <w:r>
              <w:rPr>
                <w:rFonts w:cstheme="minorHAnsi"/>
              </w:rPr>
              <w:t xml:space="preserve">chapter due fees for members. The </w:t>
            </w:r>
            <w:r w:rsidR="009F3697">
              <w:rPr>
                <w:rFonts w:cstheme="minorHAnsi"/>
              </w:rPr>
              <w:t xml:space="preserve">board must decide if members will be charged $15, $20, or $25 for local membership fees. The current </w:t>
            </w:r>
            <w:r>
              <w:rPr>
                <w:rFonts w:cstheme="minorHAnsi"/>
              </w:rPr>
              <w:t xml:space="preserve">fee is $10. </w:t>
            </w:r>
          </w:p>
        </w:tc>
        <w:tc>
          <w:tcPr>
            <w:tcW w:w="3263" w:type="dxa"/>
          </w:tcPr>
          <w:p w14:paraId="27B12C4B" w14:textId="5EE68321" w:rsidR="00532827" w:rsidRDefault="009F3697" w:rsidP="00C8184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Todd motioned to approve the $15 fee for local membership</w:t>
            </w:r>
            <w:r w:rsidR="00C81847" w:rsidRPr="00C81847">
              <w:rPr>
                <w:rFonts w:cstheme="minorHAnsi"/>
              </w:rPr>
              <w:t xml:space="preserve">, Pam seconded. All members in agreement. </w:t>
            </w:r>
          </w:p>
          <w:p w14:paraId="4F652099" w14:textId="77777777" w:rsidR="006557A1" w:rsidRDefault="006557A1" w:rsidP="00C81847">
            <w:pPr>
              <w:contextualSpacing/>
              <w:rPr>
                <w:rFonts w:cstheme="minorHAnsi"/>
              </w:rPr>
            </w:pPr>
          </w:p>
          <w:p w14:paraId="4089D136" w14:textId="6D06CDB4" w:rsidR="006557A1" w:rsidRPr="00C81847" w:rsidRDefault="006557A1" w:rsidP="00C81847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Teagen</w:t>
            </w:r>
            <w:proofErr w:type="spellEnd"/>
            <w:r>
              <w:rPr>
                <w:rFonts w:cstheme="minorHAnsi"/>
              </w:rPr>
              <w:t xml:space="preserve"> will submit the application to reflect this. </w:t>
            </w:r>
          </w:p>
        </w:tc>
      </w:tr>
      <w:tr w:rsidR="00BD3EBF" w:rsidRPr="00C81847" w14:paraId="0AD49BC7" w14:textId="77777777" w:rsidTr="00321BFA">
        <w:tc>
          <w:tcPr>
            <w:tcW w:w="2515" w:type="dxa"/>
          </w:tcPr>
          <w:p w14:paraId="6AFC6893" w14:textId="55095C26" w:rsidR="00585B79" w:rsidRPr="00C81847" w:rsidRDefault="00C81847" w:rsidP="00C81847">
            <w:pPr>
              <w:pStyle w:val="NoSpacing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Membership Application </w:t>
            </w:r>
            <w:r w:rsidR="00BA59A1">
              <w:rPr>
                <w:rFonts w:cstheme="minorHAnsi"/>
              </w:rPr>
              <w:t>Fees</w:t>
            </w:r>
          </w:p>
        </w:tc>
        <w:tc>
          <w:tcPr>
            <w:tcW w:w="3960" w:type="dxa"/>
          </w:tcPr>
          <w:p w14:paraId="7286C2DC" w14:textId="1C4A791E" w:rsidR="00457B7F" w:rsidRPr="00C81847" w:rsidRDefault="00C81847" w:rsidP="00457B7F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Teagen</w:t>
            </w:r>
            <w:proofErr w:type="spellEnd"/>
            <w:r>
              <w:rPr>
                <w:rFonts w:cstheme="minorHAnsi"/>
              </w:rPr>
              <w:t xml:space="preserve"> </w:t>
            </w:r>
            <w:r w:rsidR="006557A1">
              <w:rPr>
                <w:rFonts w:cstheme="minorHAnsi"/>
              </w:rPr>
              <w:t xml:space="preserve">forwarded an email from ONS that they will be holding an optional webinar to discuss the changes to their membership application. </w:t>
            </w:r>
          </w:p>
          <w:p w14:paraId="38F8C5AF" w14:textId="00F78E07" w:rsidR="00605C89" w:rsidRPr="00C81847" w:rsidRDefault="00605C89" w:rsidP="00457B7F">
            <w:pPr>
              <w:pStyle w:val="NoSpacing"/>
              <w:contextualSpacing/>
              <w:rPr>
                <w:rFonts w:cstheme="minorHAnsi"/>
              </w:rPr>
            </w:pPr>
          </w:p>
        </w:tc>
        <w:tc>
          <w:tcPr>
            <w:tcW w:w="3263" w:type="dxa"/>
          </w:tcPr>
          <w:p w14:paraId="7E1871D9" w14:textId="0A9FD871" w:rsidR="00605C89" w:rsidRPr="00C81847" w:rsidRDefault="00C81847" w:rsidP="00457B7F">
            <w:pPr>
              <w:pStyle w:val="NoSpacing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Encouraged members to attend or watch the webinar recording if interested. </w:t>
            </w:r>
          </w:p>
        </w:tc>
      </w:tr>
      <w:tr w:rsidR="00605C89" w:rsidRPr="00C81847" w14:paraId="01ECA556" w14:textId="77777777" w:rsidTr="00321BFA">
        <w:tc>
          <w:tcPr>
            <w:tcW w:w="2515" w:type="dxa"/>
          </w:tcPr>
          <w:p w14:paraId="67DB179C" w14:textId="3F9D81DF" w:rsidR="003D610F" w:rsidRPr="00C81847" w:rsidRDefault="00457B7F" w:rsidP="00457B7F">
            <w:pPr>
              <w:pStyle w:val="NoSpacing"/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>Open Agenda</w:t>
            </w:r>
          </w:p>
        </w:tc>
        <w:tc>
          <w:tcPr>
            <w:tcW w:w="3960" w:type="dxa"/>
          </w:tcPr>
          <w:p w14:paraId="2F8407A1" w14:textId="3302AC18" w:rsidR="00CC685A" w:rsidRDefault="00C81847" w:rsidP="00C81847">
            <w:pPr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>Rosa requested feedback</w:t>
            </w:r>
            <w:r w:rsidR="009F3697">
              <w:rPr>
                <w:rFonts w:cstheme="minorHAnsi"/>
              </w:rPr>
              <w:t xml:space="preserve"> of </w:t>
            </w:r>
            <w:bookmarkStart w:id="0" w:name="_GoBack"/>
            <w:bookmarkEnd w:id="0"/>
            <w:r w:rsidR="009F3697">
              <w:rPr>
                <w:rFonts w:cstheme="minorHAnsi"/>
              </w:rPr>
              <w:t xml:space="preserve">the social media postings. </w:t>
            </w:r>
          </w:p>
          <w:p w14:paraId="716997F0" w14:textId="11446FD5" w:rsidR="006557A1" w:rsidRDefault="006557A1" w:rsidP="00C81847">
            <w:pPr>
              <w:contextualSpacing/>
              <w:rPr>
                <w:rFonts w:cstheme="minorHAnsi"/>
              </w:rPr>
            </w:pPr>
          </w:p>
          <w:p w14:paraId="0982ED23" w14:textId="7ED01860" w:rsidR="009F3697" w:rsidRDefault="009F3697" w:rsidP="00C81847">
            <w:pPr>
              <w:contextualSpacing/>
              <w:rPr>
                <w:rFonts w:cstheme="minorHAnsi"/>
              </w:rPr>
            </w:pPr>
          </w:p>
          <w:p w14:paraId="104411B7" w14:textId="77777777" w:rsidR="009F3697" w:rsidRDefault="009F3697" w:rsidP="00C81847">
            <w:pPr>
              <w:contextualSpacing/>
              <w:rPr>
                <w:rFonts w:cstheme="minorHAnsi"/>
              </w:rPr>
            </w:pPr>
          </w:p>
          <w:p w14:paraId="5B25AA57" w14:textId="33B74994" w:rsidR="006557A1" w:rsidRPr="00C81847" w:rsidRDefault="006557A1" w:rsidP="00C8184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Discussed if the checks have been mailed out to our March presenters: Roland and Shannon as well as for the food refund. </w:t>
            </w:r>
          </w:p>
        </w:tc>
        <w:tc>
          <w:tcPr>
            <w:tcW w:w="3263" w:type="dxa"/>
          </w:tcPr>
          <w:p w14:paraId="6B4A01E3" w14:textId="4B943F12" w:rsidR="0032695E" w:rsidRDefault="00C81847" w:rsidP="00457B7F">
            <w:pPr>
              <w:contextualSpacing/>
              <w:rPr>
                <w:rFonts w:cstheme="minorHAnsi"/>
              </w:rPr>
            </w:pPr>
            <w:r w:rsidRPr="00C81847">
              <w:rPr>
                <w:rFonts w:cstheme="minorHAnsi"/>
              </w:rPr>
              <w:t>Members provided positive feedback regarding</w:t>
            </w:r>
            <w:r w:rsidR="009F3697">
              <w:rPr>
                <w:rFonts w:cstheme="minorHAnsi"/>
              </w:rPr>
              <w:t xml:space="preserve"> postings and to continue to be engaged within these sites. </w:t>
            </w:r>
          </w:p>
          <w:p w14:paraId="0A36C4B2" w14:textId="77777777" w:rsidR="006557A1" w:rsidRDefault="006557A1" w:rsidP="00457B7F">
            <w:pPr>
              <w:contextualSpacing/>
              <w:rPr>
                <w:rFonts w:cstheme="minorHAnsi"/>
              </w:rPr>
            </w:pPr>
          </w:p>
          <w:p w14:paraId="4F04B04F" w14:textId="22634867" w:rsidR="006557A1" w:rsidRPr="00C81847" w:rsidRDefault="006557A1" w:rsidP="00457B7F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Todd will drop the checks off in the mail this week for </w:t>
            </w:r>
            <w:proofErr w:type="spellStart"/>
            <w:r>
              <w:rPr>
                <w:rFonts w:cstheme="minorHAnsi"/>
              </w:rPr>
              <w:t>Teagen’s</w:t>
            </w:r>
            <w:proofErr w:type="spellEnd"/>
            <w:r>
              <w:rPr>
                <w:rFonts w:cstheme="minorHAnsi"/>
              </w:rPr>
              <w:t xml:space="preserve"> signature. </w:t>
            </w:r>
            <w:proofErr w:type="spellStart"/>
            <w:r>
              <w:rPr>
                <w:rFonts w:cstheme="minorHAnsi"/>
              </w:rPr>
              <w:t>Teagen</w:t>
            </w:r>
            <w:proofErr w:type="spellEnd"/>
            <w:r>
              <w:rPr>
                <w:rFonts w:cstheme="minorHAnsi"/>
              </w:rPr>
              <w:t xml:space="preserve"> will forward the checks to the recipients. </w:t>
            </w:r>
          </w:p>
        </w:tc>
      </w:tr>
      <w:tr w:rsidR="00FA12F6" w:rsidRPr="00C81847" w14:paraId="6753D16E" w14:textId="77777777" w:rsidTr="00321BFA">
        <w:tc>
          <w:tcPr>
            <w:tcW w:w="2515" w:type="dxa"/>
          </w:tcPr>
          <w:p w14:paraId="039BD1FD" w14:textId="1BC787DF" w:rsidR="00FA12F6" w:rsidRPr="00C81847" w:rsidRDefault="00457B7F" w:rsidP="00532827">
            <w:pPr>
              <w:pStyle w:val="NoSpacing"/>
              <w:rPr>
                <w:rFonts w:cstheme="minorHAnsi"/>
              </w:rPr>
            </w:pPr>
            <w:r w:rsidRPr="00C81847">
              <w:rPr>
                <w:rFonts w:cstheme="minorHAnsi"/>
              </w:rPr>
              <w:t xml:space="preserve">Adjournment </w:t>
            </w:r>
            <w:r w:rsidR="00FA12F6" w:rsidRPr="00C81847">
              <w:rPr>
                <w:rFonts w:cstheme="minorHAnsi"/>
              </w:rPr>
              <w:t xml:space="preserve"> </w:t>
            </w:r>
          </w:p>
        </w:tc>
        <w:tc>
          <w:tcPr>
            <w:tcW w:w="3960" w:type="dxa"/>
          </w:tcPr>
          <w:p w14:paraId="0BD387C4" w14:textId="033742CF" w:rsidR="00FA12F6" w:rsidRPr="00C81847" w:rsidRDefault="00457B7F" w:rsidP="00FA12F6">
            <w:pPr>
              <w:pStyle w:val="NoSpacing"/>
              <w:rPr>
                <w:rFonts w:cstheme="minorHAnsi"/>
              </w:rPr>
            </w:pPr>
            <w:r w:rsidRPr="00C81847">
              <w:rPr>
                <w:rFonts w:cstheme="minorHAnsi"/>
              </w:rPr>
              <w:t>M</w:t>
            </w:r>
            <w:r w:rsidR="00C81847" w:rsidRPr="00C81847">
              <w:rPr>
                <w:rFonts w:cstheme="minorHAnsi"/>
              </w:rPr>
              <w:t xml:space="preserve">eeting adjourned by </w:t>
            </w:r>
            <w:proofErr w:type="spellStart"/>
            <w:r w:rsidR="00C81847" w:rsidRPr="00C81847">
              <w:rPr>
                <w:rFonts w:cstheme="minorHAnsi"/>
              </w:rPr>
              <w:t>Teagen</w:t>
            </w:r>
            <w:proofErr w:type="spellEnd"/>
            <w:r w:rsidR="00C81847" w:rsidRPr="00C81847">
              <w:rPr>
                <w:rFonts w:cstheme="minorHAnsi"/>
              </w:rPr>
              <w:t xml:space="preserve"> at 1830.</w:t>
            </w:r>
          </w:p>
        </w:tc>
        <w:tc>
          <w:tcPr>
            <w:tcW w:w="3263" w:type="dxa"/>
          </w:tcPr>
          <w:p w14:paraId="4D0C2E2A" w14:textId="294779A7" w:rsidR="00FA12F6" w:rsidRPr="00C81847" w:rsidRDefault="00FA12F6" w:rsidP="00FA12F6">
            <w:pPr>
              <w:pStyle w:val="NoSpacing"/>
              <w:rPr>
                <w:rFonts w:cstheme="minorHAnsi"/>
              </w:rPr>
            </w:pPr>
          </w:p>
        </w:tc>
      </w:tr>
    </w:tbl>
    <w:p w14:paraId="2F10C02E" w14:textId="77777777" w:rsidR="008E7710" w:rsidRPr="00C81847" w:rsidRDefault="008E7710" w:rsidP="00D23DDE">
      <w:pPr>
        <w:pStyle w:val="NoSpacing"/>
        <w:rPr>
          <w:rFonts w:cstheme="minorHAnsi"/>
        </w:rPr>
      </w:pPr>
    </w:p>
    <w:p w14:paraId="30A979C1" w14:textId="06EB6163" w:rsidR="00585B79" w:rsidRPr="009F3697" w:rsidRDefault="006557A1" w:rsidP="009F3697">
      <w:pPr>
        <w:jc w:val="center"/>
        <w:rPr>
          <w:rFonts w:eastAsia="Times New Roman" w:cstheme="minorHAnsi"/>
          <w:b/>
        </w:rPr>
      </w:pPr>
      <w:r w:rsidRPr="009F3697">
        <w:rPr>
          <w:rFonts w:cstheme="minorHAnsi"/>
          <w:b/>
        </w:rPr>
        <w:t>Nex</w:t>
      </w:r>
      <w:r w:rsidR="007570CE" w:rsidRPr="009F3697">
        <w:rPr>
          <w:rFonts w:cstheme="minorHAnsi"/>
          <w:b/>
        </w:rPr>
        <w:t>t events:</w:t>
      </w:r>
      <w:r w:rsidR="009F3697">
        <w:rPr>
          <w:rFonts w:cstheme="minorHAnsi"/>
          <w:b/>
        </w:rPr>
        <w:t xml:space="preserve"> </w:t>
      </w:r>
      <w:r w:rsidR="007570CE" w:rsidRPr="009F3697">
        <w:rPr>
          <w:rFonts w:cstheme="minorHAnsi"/>
          <w:b/>
        </w:rPr>
        <w:t xml:space="preserve"> FaceTime Meeting Monday, June 8</w:t>
      </w:r>
      <w:r w:rsidR="007570CE" w:rsidRPr="009F3697">
        <w:rPr>
          <w:rFonts w:cstheme="minorHAnsi"/>
          <w:b/>
          <w:vertAlign w:val="superscript"/>
        </w:rPr>
        <w:t>th</w:t>
      </w:r>
      <w:r w:rsidR="007570CE" w:rsidRPr="009F3697">
        <w:rPr>
          <w:rFonts w:cstheme="minorHAnsi"/>
          <w:b/>
        </w:rPr>
        <w:t xml:space="preserve"> at 6pm. </w:t>
      </w:r>
    </w:p>
    <w:p w14:paraId="57B2D6A2" w14:textId="6562ED4E" w:rsidR="00457B7F" w:rsidRDefault="00C81847" w:rsidP="00DA7349">
      <w:pPr>
        <w:jc w:val="center"/>
        <w:rPr>
          <w:rFonts w:eastAsia="Times New Roman" w:cstheme="minorHAnsi"/>
          <w:b/>
        </w:rPr>
      </w:pPr>
      <w:r w:rsidRPr="00C81847">
        <w:rPr>
          <w:rFonts w:eastAsia="Times New Roman" w:cstheme="minorHAnsi"/>
          <w:b/>
        </w:rPr>
        <w:t>Thursday, July 16</w:t>
      </w:r>
      <w:r w:rsidRPr="00C81847">
        <w:rPr>
          <w:rFonts w:eastAsia="Times New Roman" w:cstheme="minorHAnsi"/>
          <w:b/>
          <w:vertAlign w:val="superscript"/>
        </w:rPr>
        <w:t>th</w:t>
      </w:r>
      <w:r w:rsidRPr="00C81847">
        <w:rPr>
          <w:rFonts w:eastAsia="Times New Roman" w:cstheme="minorHAnsi"/>
          <w:b/>
        </w:rPr>
        <w:t xml:space="preserve"> – Milk </w:t>
      </w:r>
      <w:r w:rsidR="00DA7349">
        <w:rPr>
          <w:rFonts w:eastAsia="Times New Roman" w:cstheme="minorHAnsi"/>
          <w:b/>
        </w:rPr>
        <w:t>&amp; Honey Ciders</w:t>
      </w:r>
    </w:p>
    <w:p w14:paraId="1F36B9F5" w14:textId="11889FB5" w:rsidR="009F3697" w:rsidRDefault="009F3697" w:rsidP="00DA7349">
      <w:pPr>
        <w:jc w:val="center"/>
        <w:rPr>
          <w:rFonts w:eastAsia="Times New Roman" w:cstheme="minorHAnsi"/>
          <w:b/>
        </w:rPr>
      </w:pPr>
    </w:p>
    <w:p w14:paraId="4163A2F8" w14:textId="266FD11F" w:rsidR="009F3697" w:rsidRDefault="009F3697" w:rsidP="00DA7349">
      <w:pPr>
        <w:jc w:val="center"/>
        <w:rPr>
          <w:rFonts w:eastAsia="Times New Roman" w:cstheme="minorHAnsi"/>
          <w:b/>
        </w:rPr>
      </w:pPr>
    </w:p>
    <w:p w14:paraId="450B3E44" w14:textId="50B0804E" w:rsidR="009F3697" w:rsidRDefault="009F3697" w:rsidP="00DA7349">
      <w:pPr>
        <w:jc w:val="center"/>
        <w:rPr>
          <w:rFonts w:eastAsia="Times New Roman" w:cstheme="minorHAnsi"/>
          <w:b/>
        </w:rPr>
      </w:pPr>
    </w:p>
    <w:p w14:paraId="1E370515" w14:textId="77777777" w:rsidR="009F3697" w:rsidRPr="00DA7349" w:rsidRDefault="009F3697" w:rsidP="00DA7349">
      <w:pPr>
        <w:jc w:val="center"/>
        <w:rPr>
          <w:rFonts w:eastAsia="Times New Roman" w:cstheme="minorHAnsi"/>
          <w:b/>
        </w:rPr>
      </w:pPr>
    </w:p>
    <w:p w14:paraId="47EF8994" w14:textId="77777777" w:rsidR="007A70CE" w:rsidRPr="00457B7F" w:rsidRDefault="007A70CE" w:rsidP="00D23DDE">
      <w:pPr>
        <w:pStyle w:val="NoSpacing"/>
        <w:rPr>
          <w:rFonts w:cstheme="minorHAnsi"/>
          <w:sz w:val="24"/>
          <w:szCs w:val="24"/>
        </w:rPr>
      </w:pPr>
      <w:r w:rsidRPr="00457B7F">
        <w:rPr>
          <w:rFonts w:cstheme="minorHAnsi"/>
          <w:b/>
          <w:sz w:val="24"/>
          <w:szCs w:val="24"/>
        </w:rPr>
        <w:lastRenderedPageBreak/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7A70CE" w:rsidRPr="00457B7F" w14:paraId="08C1596C" w14:textId="77777777" w:rsidTr="005219B0">
        <w:tc>
          <w:tcPr>
            <w:tcW w:w="4676" w:type="dxa"/>
          </w:tcPr>
          <w:p w14:paraId="4B7DCF74" w14:textId="36B1D94C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457B7F">
              <w:rPr>
                <w:rFonts w:cstheme="minorHAnsi"/>
                <w:sz w:val="24"/>
                <w:szCs w:val="24"/>
              </w:rPr>
              <w:t>Teagen</w:t>
            </w:r>
            <w:proofErr w:type="spellEnd"/>
            <w:r w:rsidRPr="00457B7F">
              <w:rPr>
                <w:rFonts w:cstheme="minorHAnsi"/>
                <w:sz w:val="24"/>
                <w:szCs w:val="24"/>
              </w:rPr>
              <w:t xml:space="preserve"> Lambert</w:t>
            </w:r>
          </w:p>
        </w:tc>
        <w:tc>
          <w:tcPr>
            <w:tcW w:w="4674" w:type="dxa"/>
          </w:tcPr>
          <w:p w14:paraId="348C6311" w14:textId="47031D9D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President</w:t>
            </w:r>
          </w:p>
        </w:tc>
      </w:tr>
      <w:tr w:rsidR="00C81847" w:rsidRPr="00457B7F" w14:paraId="4383CBF8" w14:textId="77777777" w:rsidTr="005219B0">
        <w:tc>
          <w:tcPr>
            <w:tcW w:w="4676" w:type="dxa"/>
          </w:tcPr>
          <w:p w14:paraId="656E772A" w14:textId="5868B171" w:rsidR="00C81847" w:rsidRPr="00457B7F" w:rsidRDefault="00C81847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Kara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Panek</w:t>
            </w:r>
            <w:proofErr w:type="spellEnd"/>
          </w:p>
        </w:tc>
        <w:tc>
          <w:tcPr>
            <w:tcW w:w="4674" w:type="dxa"/>
          </w:tcPr>
          <w:p w14:paraId="59DE62DE" w14:textId="2321480A" w:rsidR="00C81847" w:rsidRPr="00457B7F" w:rsidRDefault="00C81847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President Elect</w:t>
            </w:r>
          </w:p>
        </w:tc>
      </w:tr>
      <w:tr w:rsidR="00C81847" w:rsidRPr="00457B7F" w14:paraId="46C17876" w14:textId="77777777" w:rsidTr="005219B0">
        <w:tc>
          <w:tcPr>
            <w:tcW w:w="4676" w:type="dxa"/>
          </w:tcPr>
          <w:p w14:paraId="09E4A4B3" w14:textId="7FC8F375" w:rsidR="00C81847" w:rsidRDefault="00C81847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Sara Maciej</w:t>
            </w:r>
          </w:p>
        </w:tc>
        <w:tc>
          <w:tcPr>
            <w:tcW w:w="4674" w:type="dxa"/>
          </w:tcPr>
          <w:p w14:paraId="238F2D16" w14:textId="6DA37081" w:rsidR="00C81847" w:rsidRDefault="00C81847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Secretary</w:t>
            </w:r>
          </w:p>
        </w:tc>
      </w:tr>
      <w:tr w:rsidR="005219B0" w:rsidRPr="00457B7F" w14:paraId="48D86F53" w14:textId="77777777" w:rsidTr="005219B0">
        <w:tc>
          <w:tcPr>
            <w:tcW w:w="4676" w:type="dxa"/>
          </w:tcPr>
          <w:p w14:paraId="5DD3B956" w14:textId="0C89E750" w:rsidR="005219B0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Todd Allen</w:t>
            </w:r>
          </w:p>
        </w:tc>
        <w:tc>
          <w:tcPr>
            <w:tcW w:w="4674" w:type="dxa"/>
          </w:tcPr>
          <w:p w14:paraId="1E79FC80" w14:textId="5FBEF065" w:rsidR="005219B0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Treasurer</w:t>
            </w:r>
          </w:p>
        </w:tc>
      </w:tr>
      <w:tr w:rsidR="007A70CE" w:rsidRPr="00457B7F" w14:paraId="2BCD88F7" w14:textId="77777777" w:rsidTr="005219B0">
        <w:tc>
          <w:tcPr>
            <w:tcW w:w="4676" w:type="dxa"/>
          </w:tcPr>
          <w:p w14:paraId="573175CB" w14:textId="1E136E6B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 xml:space="preserve">Brenda </w:t>
            </w:r>
            <w:proofErr w:type="spellStart"/>
            <w:r w:rsidRPr="00457B7F">
              <w:rPr>
                <w:rFonts w:cstheme="minorHAnsi"/>
                <w:sz w:val="24"/>
                <w:szCs w:val="24"/>
              </w:rPr>
              <w:t>Hommerding</w:t>
            </w:r>
            <w:proofErr w:type="spellEnd"/>
          </w:p>
        </w:tc>
        <w:tc>
          <w:tcPr>
            <w:tcW w:w="4674" w:type="dxa"/>
          </w:tcPr>
          <w:p w14:paraId="1F80D08E" w14:textId="51686E61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Program Co-Chair</w:t>
            </w:r>
          </w:p>
        </w:tc>
      </w:tr>
      <w:tr w:rsidR="007A70CE" w:rsidRPr="00457B7F" w14:paraId="7CED987B" w14:textId="77777777" w:rsidTr="005219B0">
        <w:tc>
          <w:tcPr>
            <w:tcW w:w="4676" w:type="dxa"/>
          </w:tcPr>
          <w:p w14:paraId="467EB86E" w14:textId="43BE05E7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Paige Coulter</w:t>
            </w:r>
          </w:p>
        </w:tc>
        <w:tc>
          <w:tcPr>
            <w:tcW w:w="4674" w:type="dxa"/>
          </w:tcPr>
          <w:p w14:paraId="06762171" w14:textId="44D9664A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Program Co-Chair</w:t>
            </w:r>
          </w:p>
        </w:tc>
      </w:tr>
      <w:tr w:rsidR="007A70CE" w:rsidRPr="00457B7F" w14:paraId="05B25E2E" w14:textId="77777777" w:rsidTr="005219B0">
        <w:tc>
          <w:tcPr>
            <w:tcW w:w="4676" w:type="dxa"/>
          </w:tcPr>
          <w:p w14:paraId="41FF9BDF" w14:textId="3E03147B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Shannon Getty</w:t>
            </w:r>
          </w:p>
        </w:tc>
        <w:tc>
          <w:tcPr>
            <w:tcW w:w="4674" w:type="dxa"/>
          </w:tcPr>
          <w:p w14:paraId="060B9727" w14:textId="79AA9348" w:rsidR="007A70CE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Program Co-Chair</w:t>
            </w:r>
          </w:p>
        </w:tc>
      </w:tr>
      <w:tr w:rsidR="00E57783" w:rsidRPr="00457B7F" w14:paraId="1F5D3876" w14:textId="77777777" w:rsidTr="005219B0">
        <w:tc>
          <w:tcPr>
            <w:tcW w:w="4676" w:type="dxa"/>
          </w:tcPr>
          <w:p w14:paraId="52CAA5E1" w14:textId="7E456C5D" w:rsidR="00E57783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Brittany Myers</w:t>
            </w:r>
          </w:p>
        </w:tc>
        <w:tc>
          <w:tcPr>
            <w:tcW w:w="4674" w:type="dxa"/>
          </w:tcPr>
          <w:p w14:paraId="434A95AF" w14:textId="5B9B7E0C" w:rsidR="00E57783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Social Media Co-Chair</w:t>
            </w:r>
          </w:p>
        </w:tc>
      </w:tr>
      <w:tr w:rsidR="00E57783" w:rsidRPr="00457B7F" w14:paraId="28C17016" w14:textId="77777777" w:rsidTr="005219B0">
        <w:tc>
          <w:tcPr>
            <w:tcW w:w="4676" w:type="dxa"/>
          </w:tcPr>
          <w:p w14:paraId="2168FC9F" w14:textId="6B20ECC3" w:rsidR="00E57783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Rosa Jarvis</w:t>
            </w:r>
          </w:p>
        </w:tc>
        <w:tc>
          <w:tcPr>
            <w:tcW w:w="4674" w:type="dxa"/>
          </w:tcPr>
          <w:p w14:paraId="53B02D29" w14:textId="474A3FCE" w:rsidR="00E57783" w:rsidRPr="00457B7F" w:rsidRDefault="005219B0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457B7F">
              <w:rPr>
                <w:rFonts w:cstheme="minorHAnsi"/>
                <w:sz w:val="24"/>
                <w:szCs w:val="24"/>
              </w:rPr>
              <w:t>Social Media Co-Chair</w:t>
            </w:r>
          </w:p>
        </w:tc>
      </w:tr>
      <w:tr w:rsidR="00457B7F" w:rsidRPr="00457B7F" w14:paraId="3DBBAB25" w14:textId="77777777" w:rsidTr="005219B0">
        <w:tc>
          <w:tcPr>
            <w:tcW w:w="4676" w:type="dxa"/>
          </w:tcPr>
          <w:p w14:paraId="2797CC19" w14:textId="4FA13E81" w:rsidR="00457B7F" w:rsidRPr="00457B7F" w:rsidRDefault="00C81847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Pam </w:t>
            </w:r>
            <w:proofErr w:type="spellStart"/>
            <w:r>
              <w:rPr>
                <w:rFonts w:cstheme="minorHAnsi"/>
                <w:sz w:val="24"/>
                <w:szCs w:val="24"/>
              </w:rPr>
              <w:t>Zentner</w:t>
            </w:r>
            <w:proofErr w:type="spellEnd"/>
          </w:p>
        </w:tc>
        <w:tc>
          <w:tcPr>
            <w:tcW w:w="4674" w:type="dxa"/>
          </w:tcPr>
          <w:p w14:paraId="057D94A2" w14:textId="7E621DF6" w:rsidR="00457B7F" w:rsidRPr="00457B7F" w:rsidRDefault="00C81847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Membership Chair</w:t>
            </w:r>
          </w:p>
        </w:tc>
      </w:tr>
      <w:tr w:rsidR="00457B7F" w:rsidRPr="00457B7F" w14:paraId="2EC5F0B9" w14:textId="77777777" w:rsidTr="005219B0">
        <w:tc>
          <w:tcPr>
            <w:tcW w:w="4676" w:type="dxa"/>
          </w:tcPr>
          <w:p w14:paraId="3A755F55" w14:textId="0254F578" w:rsidR="00457B7F" w:rsidRPr="00457B7F" w:rsidRDefault="00C81847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Kelsey </w:t>
            </w:r>
            <w:proofErr w:type="spellStart"/>
            <w:r>
              <w:rPr>
                <w:rFonts w:cstheme="minorHAnsi"/>
                <w:sz w:val="24"/>
                <w:szCs w:val="24"/>
              </w:rPr>
              <w:t>Yasgar</w:t>
            </w:r>
            <w:proofErr w:type="spellEnd"/>
          </w:p>
        </w:tc>
        <w:tc>
          <w:tcPr>
            <w:tcW w:w="4674" w:type="dxa"/>
          </w:tcPr>
          <w:p w14:paraId="43D71ED0" w14:textId="13DE5D3B" w:rsidR="00457B7F" w:rsidRPr="00457B7F" w:rsidRDefault="00C81847" w:rsidP="00D23DD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Nominating Chair</w:t>
            </w:r>
          </w:p>
        </w:tc>
      </w:tr>
    </w:tbl>
    <w:p w14:paraId="06506E8D" w14:textId="56ADD69C" w:rsidR="00BE3A77" w:rsidRPr="00457B7F" w:rsidRDefault="00BE3A77" w:rsidP="00E57783">
      <w:pPr>
        <w:pStyle w:val="NoSpacing"/>
        <w:rPr>
          <w:rFonts w:cstheme="minorHAnsi"/>
          <w:sz w:val="24"/>
          <w:szCs w:val="24"/>
        </w:rPr>
      </w:pPr>
    </w:p>
    <w:p w14:paraId="660F1222" w14:textId="6B379F08" w:rsidR="00BE3A77" w:rsidRPr="00457B7F" w:rsidRDefault="00BE3A77" w:rsidP="00E57783">
      <w:pPr>
        <w:pStyle w:val="NoSpacing"/>
        <w:rPr>
          <w:rFonts w:cstheme="minorHAnsi"/>
          <w:sz w:val="24"/>
          <w:szCs w:val="24"/>
        </w:rPr>
      </w:pPr>
    </w:p>
    <w:p w14:paraId="4FDCD956" w14:textId="668A9394" w:rsidR="00BE3A77" w:rsidRPr="00457B7F" w:rsidRDefault="00BE3A77" w:rsidP="00E57783">
      <w:pPr>
        <w:pStyle w:val="NoSpacing"/>
        <w:rPr>
          <w:rFonts w:cstheme="minorHAnsi"/>
          <w:sz w:val="24"/>
          <w:szCs w:val="24"/>
        </w:rPr>
      </w:pPr>
    </w:p>
    <w:p w14:paraId="6D4C7EB6" w14:textId="2AA6062D" w:rsidR="00BE3A77" w:rsidRPr="00457B7F" w:rsidRDefault="00BE3A77" w:rsidP="00E57783">
      <w:pPr>
        <w:pStyle w:val="NoSpacing"/>
        <w:rPr>
          <w:rFonts w:cstheme="minorHAnsi"/>
          <w:sz w:val="24"/>
          <w:szCs w:val="24"/>
        </w:rPr>
      </w:pPr>
    </w:p>
    <w:p w14:paraId="3E47C224" w14:textId="61EFB817" w:rsidR="00BE3A77" w:rsidRPr="00457B7F" w:rsidRDefault="00BE3A77" w:rsidP="00E57783">
      <w:pPr>
        <w:pStyle w:val="NoSpacing"/>
        <w:rPr>
          <w:rFonts w:cstheme="minorHAnsi"/>
          <w:sz w:val="24"/>
          <w:szCs w:val="24"/>
        </w:rPr>
      </w:pPr>
    </w:p>
    <w:p w14:paraId="44764277" w14:textId="07E0AF98" w:rsidR="00BE3A77" w:rsidRPr="00457B7F" w:rsidRDefault="00BE3A77" w:rsidP="00E57783">
      <w:pPr>
        <w:pStyle w:val="NoSpacing"/>
        <w:rPr>
          <w:rFonts w:cstheme="minorHAnsi"/>
          <w:sz w:val="24"/>
          <w:szCs w:val="24"/>
        </w:rPr>
      </w:pPr>
    </w:p>
    <w:p w14:paraId="51BCFDF5" w14:textId="5A67927E" w:rsidR="00BE3A77" w:rsidRPr="00457B7F" w:rsidRDefault="00BE3A77" w:rsidP="00E57783">
      <w:pPr>
        <w:pStyle w:val="NoSpacing"/>
        <w:rPr>
          <w:rFonts w:cstheme="minorHAnsi"/>
          <w:sz w:val="24"/>
          <w:szCs w:val="24"/>
        </w:rPr>
      </w:pPr>
    </w:p>
    <w:p w14:paraId="526BDA97" w14:textId="0EADC580" w:rsidR="00BE3A77" w:rsidRPr="00457B7F" w:rsidRDefault="00BE3A77" w:rsidP="00E57783">
      <w:pPr>
        <w:pStyle w:val="NoSpacing"/>
        <w:rPr>
          <w:rFonts w:cstheme="minorHAnsi"/>
          <w:sz w:val="24"/>
          <w:szCs w:val="24"/>
        </w:rPr>
      </w:pPr>
    </w:p>
    <w:p w14:paraId="3B7E6F88" w14:textId="7C897870" w:rsidR="00BE3A77" w:rsidRPr="00457B7F" w:rsidRDefault="00BE3A77" w:rsidP="00E57783">
      <w:pPr>
        <w:pStyle w:val="NoSpacing"/>
        <w:rPr>
          <w:rFonts w:cstheme="minorHAnsi"/>
          <w:sz w:val="24"/>
          <w:szCs w:val="24"/>
        </w:rPr>
      </w:pPr>
    </w:p>
    <w:p w14:paraId="40DE5E31" w14:textId="2DD0613B" w:rsidR="00BE3A77" w:rsidRPr="00457B7F" w:rsidRDefault="00BE3A77" w:rsidP="00E57783">
      <w:pPr>
        <w:pStyle w:val="NoSpacing"/>
        <w:rPr>
          <w:rFonts w:cstheme="minorHAnsi"/>
          <w:sz w:val="24"/>
          <w:szCs w:val="24"/>
        </w:rPr>
      </w:pPr>
    </w:p>
    <w:p w14:paraId="2E2EEFB3" w14:textId="59AE62A5" w:rsidR="00BE3A77" w:rsidRDefault="00BE3A77" w:rsidP="00E57783">
      <w:pPr>
        <w:pStyle w:val="NoSpacing"/>
        <w:rPr>
          <w:sz w:val="24"/>
          <w:szCs w:val="24"/>
        </w:rPr>
      </w:pPr>
    </w:p>
    <w:p w14:paraId="120B2BC3" w14:textId="519A86D2" w:rsidR="00BE3A77" w:rsidRDefault="00BE3A77" w:rsidP="00E57783">
      <w:pPr>
        <w:pStyle w:val="NoSpacing"/>
        <w:rPr>
          <w:sz w:val="24"/>
          <w:szCs w:val="24"/>
        </w:rPr>
      </w:pPr>
    </w:p>
    <w:p w14:paraId="3032FBDC" w14:textId="2EF4EB08" w:rsidR="00BE3A77" w:rsidRDefault="00BE3A77" w:rsidP="00E57783">
      <w:pPr>
        <w:pStyle w:val="NoSpacing"/>
        <w:rPr>
          <w:sz w:val="24"/>
          <w:szCs w:val="24"/>
        </w:rPr>
      </w:pPr>
    </w:p>
    <w:p w14:paraId="04E97005" w14:textId="0A7B28B1" w:rsidR="00BE3A77" w:rsidRDefault="00BE3A77" w:rsidP="00E57783">
      <w:pPr>
        <w:pStyle w:val="NoSpacing"/>
        <w:rPr>
          <w:sz w:val="24"/>
          <w:szCs w:val="24"/>
        </w:rPr>
      </w:pPr>
    </w:p>
    <w:p w14:paraId="31D4BC9C" w14:textId="495469E3" w:rsidR="00BE3A77" w:rsidRDefault="00BE3A77" w:rsidP="00E57783">
      <w:pPr>
        <w:pStyle w:val="NoSpacing"/>
        <w:rPr>
          <w:sz w:val="24"/>
          <w:szCs w:val="24"/>
        </w:rPr>
      </w:pPr>
    </w:p>
    <w:p w14:paraId="466F12AA" w14:textId="2E2BDE7F" w:rsidR="00BE3A77" w:rsidRDefault="00BE3A77" w:rsidP="00E57783">
      <w:pPr>
        <w:pStyle w:val="NoSpacing"/>
        <w:rPr>
          <w:sz w:val="24"/>
          <w:szCs w:val="24"/>
        </w:rPr>
      </w:pPr>
    </w:p>
    <w:p w14:paraId="640386B3" w14:textId="765375B0" w:rsidR="00BE3A77" w:rsidRDefault="00BE3A77" w:rsidP="00E57783">
      <w:pPr>
        <w:pStyle w:val="NoSpacing"/>
        <w:rPr>
          <w:sz w:val="24"/>
          <w:szCs w:val="24"/>
        </w:rPr>
      </w:pPr>
    </w:p>
    <w:p w14:paraId="7AD6DA05" w14:textId="1F76E00A" w:rsidR="00BE3A77" w:rsidRDefault="00BE3A77" w:rsidP="00E57783">
      <w:pPr>
        <w:pStyle w:val="NoSpacing"/>
        <w:rPr>
          <w:sz w:val="24"/>
          <w:szCs w:val="24"/>
        </w:rPr>
      </w:pPr>
    </w:p>
    <w:p w14:paraId="2E7D9A9A" w14:textId="23A0DDEA" w:rsidR="00BE3A77" w:rsidRDefault="00BE3A77" w:rsidP="00E57783">
      <w:pPr>
        <w:pStyle w:val="NoSpacing"/>
        <w:rPr>
          <w:sz w:val="24"/>
          <w:szCs w:val="24"/>
        </w:rPr>
      </w:pPr>
    </w:p>
    <w:p w14:paraId="6D6E16EC" w14:textId="33724F6D" w:rsidR="00BE3A77" w:rsidRDefault="00BE3A77" w:rsidP="00E57783">
      <w:pPr>
        <w:pStyle w:val="NoSpacing"/>
        <w:rPr>
          <w:sz w:val="24"/>
          <w:szCs w:val="24"/>
        </w:rPr>
      </w:pPr>
    </w:p>
    <w:p w14:paraId="435DCD75" w14:textId="009FD893" w:rsidR="00BE3A77" w:rsidRDefault="00BE3A77" w:rsidP="00E57783">
      <w:pPr>
        <w:pStyle w:val="NoSpacing"/>
        <w:rPr>
          <w:sz w:val="24"/>
          <w:szCs w:val="24"/>
        </w:rPr>
      </w:pPr>
    </w:p>
    <w:p w14:paraId="0F44356E" w14:textId="46C26F04" w:rsidR="00BE3A77" w:rsidRDefault="00BE3A77" w:rsidP="00E57783">
      <w:pPr>
        <w:pStyle w:val="NoSpacing"/>
        <w:rPr>
          <w:sz w:val="24"/>
          <w:szCs w:val="24"/>
        </w:rPr>
      </w:pPr>
    </w:p>
    <w:p w14:paraId="2C29B852" w14:textId="5790E513" w:rsidR="00BE3A77" w:rsidRDefault="00BE3A77" w:rsidP="00E57783">
      <w:pPr>
        <w:pStyle w:val="NoSpacing"/>
        <w:rPr>
          <w:sz w:val="24"/>
          <w:szCs w:val="24"/>
        </w:rPr>
      </w:pPr>
    </w:p>
    <w:p w14:paraId="6CB0E816" w14:textId="59C47A31" w:rsidR="00BE3A77" w:rsidRDefault="00BE3A77" w:rsidP="00E57783">
      <w:pPr>
        <w:pStyle w:val="NoSpacing"/>
        <w:rPr>
          <w:sz w:val="24"/>
          <w:szCs w:val="24"/>
        </w:rPr>
      </w:pPr>
    </w:p>
    <w:p w14:paraId="6190A0B6" w14:textId="04724A13" w:rsidR="00BE3A77" w:rsidRDefault="00BE3A77" w:rsidP="00E57783">
      <w:pPr>
        <w:pStyle w:val="NoSpacing"/>
        <w:rPr>
          <w:sz w:val="24"/>
          <w:szCs w:val="24"/>
        </w:rPr>
      </w:pPr>
    </w:p>
    <w:p w14:paraId="678E9391" w14:textId="1C9C50C8" w:rsidR="00BE3A77" w:rsidRDefault="00BE3A77" w:rsidP="00E57783">
      <w:pPr>
        <w:pStyle w:val="NoSpacing"/>
        <w:rPr>
          <w:sz w:val="24"/>
          <w:szCs w:val="24"/>
        </w:rPr>
      </w:pPr>
    </w:p>
    <w:p w14:paraId="43191893" w14:textId="7E0FF512" w:rsidR="00E57783" w:rsidRPr="00E57783" w:rsidRDefault="00E57783" w:rsidP="00E57783">
      <w:pPr>
        <w:pStyle w:val="NoSpacing"/>
        <w:rPr>
          <w:sz w:val="24"/>
          <w:szCs w:val="24"/>
        </w:rPr>
      </w:pPr>
    </w:p>
    <w:sectPr w:rsidR="00E57783" w:rsidRPr="00E577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52109" w14:textId="77777777" w:rsidR="0038487B" w:rsidRDefault="0038487B" w:rsidP="008E7710">
      <w:pPr>
        <w:spacing w:after="0" w:line="240" w:lineRule="auto"/>
      </w:pPr>
      <w:r>
        <w:separator/>
      </w:r>
    </w:p>
  </w:endnote>
  <w:endnote w:type="continuationSeparator" w:id="0">
    <w:p w14:paraId="297BCCE1" w14:textId="77777777" w:rsidR="0038487B" w:rsidRDefault="0038487B" w:rsidP="008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98E18" w14:textId="77777777" w:rsidR="0038487B" w:rsidRDefault="0038487B" w:rsidP="008E7710">
      <w:pPr>
        <w:spacing w:after="0" w:line="240" w:lineRule="auto"/>
      </w:pPr>
      <w:r>
        <w:separator/>
      </w:r>
    </w:p>
  </w:footnote>
  <w:footnote w:type="continuationSeparator" w:id="0">
    <w:p w14:paraId="7269E76B" w14:textId="77777777" w:rsidR="0038487B" w:rsidRDefault="0038487B" w:rsidP="008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4521" w14:textId="77777777" w:rsidR="00B11262" w:rsidRDefault="00B11262" w:rsidP="00B80DBE">
    <w:pPr>
      <w:pStyle w:val="Header"/>
    </w:pPr>
    <w:r>
      <w:rPr>
        <w:noProof/>
      </w:rPr>
      <w:drawing>
        <wp:inline distT="0" distB="0" distL="0" distR="0" wp14:anchorId="2644C8D4" wp14:editId="37D94402">
          <wp:extent cx="1158949" cy="1010093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52277" y1="55878" x2="52277" y2="55878"/>
                                <a14:foregroundMark x1="44991" y1="38168" x2="44991" y2="38168"/>
                                <a14:foregroundMark x1="45537" y1="43206" x2="45537" y2="43206"/>
                                <a14:foregroundMark x1="38980" y1="28702" x2="38980" y2="28702"/>
                                <a14:foregroundMark x1="37158" y1="32672" x2="37158" y2="32672"/>
                                <a14:foregroundMark x1="28597" y1="29160" x2="28597" y2="29160"/>
                                <a14:foregroundMark x1="29326" y1="34656" x2="29326" y2="34656"/>
                                <a14:foregroundMark x1="28051" y1="40000" x2="28051" y2="40000"/>
                                <a14:foregroundMark x1="21494" y1="34656" x2="21494" y2="34656"/>
                                <a14:foregroundMark x1="20765" y1="43053" x2="20765" y2="43053"/>
                                <a14:foregroundMark x1="26412" y1="47328" x2="26412" y2="47328"/>
                                <a14:foregroundMark x1="35337" y1="53893" x2="35337" y2="53893"/>
                                <a14:foregroundMark x1="49545" y1="33282" x2="49545" y2="33282"/>
                                <a14:foregroundMark x1="51730" y1="25954" x2="51730" y2="25954"/>
                                <a14:foregroundMark x1="41166" y1="20611" x2="41166" y2="20611"/>
                                <a14:foregroundMark x1="36430" y1="23511" x2="36430" y2="23511"/>
                                <a14:foregroundMark x1="50638" y1="20305" x2="50638" y2="20305"/>
                                <a14:foregroundMark x1="55009" y1="20916" x2="55920" y2="21374"/>
                                <a14:foregroundMark x1="61931" y1="29466" x2="61931" y2="29466"/>
                                <a14:foregroundMark x1="75410" y1="26870" x2="75410" y2="26870"/>
                                <a14:foregroundMark x1="75046" y1="29924" x2="75046" y2="29924"/>
                                <a14:foregroundMark x1="73042" y1="33740" x2="73042" y2="33740"/>
                                <a14:foregroundMark x1="69035" y1="38015" x2="69035" y2="38015"/>
                                <a14:foregroundMark x1="58470" y1="43206" x2="58470" y2="43206"/>
                                <a14:foregroundMark x1="71949" y1="49160" x2="71949" y2="49160"/>
                                <a14:foregroundMark x1="63934" y1="52519" x2="63934" y2="52519"/>
                                <a14:foregroundMark x1="77049" y1="39542" x2="77049" y2="3954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4" t="16030" r="16575" b="27024"/>
                  <a:stretch/>
                </pic:blipFill>
                <pic:spPr bwMode="auto">
                  <a:xfrm>
                    <a:off x="0" y="0"/>
                    <a:ext cx="1160115" cy="1011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2D626" wp14:editId="5EAE25FA">
          <wp:extent cx="1943125" cy="744279"/>
          <wp:effectExtent l="0" t="0" r="0" b="0"/>
          <wp:docPr id="2" name="Picture 2" descr="http://chapter.vc.ons.org/file_depot/0-10000000/0-10000/1337/folder/14081/LogoNam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chapter.vc.ons.org/file_depot/0-10000000/0-10000/1337/folder/14081/LogoName_c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169" cy="744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83DC41A" w14:textId="77777777" w:rsidR="00B11262" w:rsidRDefault="00B1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678"/>
    <w:multiLevelType w:val="hybridMultilevel"/>
    <w:tmpl w:val="8E862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3927"/>
    <w:multiLevelType w:val="multilevel"/>
    <w:tmpl w:val="1EAE770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13FB"/>
    <w:multiLevelType w:val="hybridMultilevel"/>
    <w:tmpl w:val="E7AC3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1A48"/>
    <w:multiLevelType w:val="hybridMultilevel"/>
    <w:tmpl w:val="4FC80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34D"/>
    <w:multiLevelType w:val="hybridMultilevel"/>
    <w:tmpl w:val="E5988E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749A"/>
    <w:multiLevelType w:val="hybridMultilevel"/>
    <w:tmpl w:val="07F82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E2B"/>
    <w:multiLevelType w:val="hybridMultilevel"/>
    <w:tmpl w:val="1B8AF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97FA5"/>
    <w:multiLevelType w:val="hybridMultilevel"/>
    <w:tmpl w:val="65BA31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E226B"/>
    <w:multiLevelType w:val="hybridMultilevel"/>
    <w:tmpl w:val="47CAA5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E3FF1"/>
    <w:multiLevelType w:val="hybridMultilevel"/>
    <w:tmpl w:val="CF080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2162E"/>
    <w:multiLevelType w:val="hybridMultilevel"/>
    <w:tmpl w:val="4D3C8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211AA"/>
    <w:multiLevelType w:val="hybridMultilevel"/>
    <w:tmpl w:val="C2EEA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4548E"/>
    <w:multiLevelType w:val="hybridMultilevel"/>
    <w:tmpl w:val="E96EC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6105"/>
    <w:multiLevelType w:val="hybridMultilevel"/>
    <w:tmpl w:val="4064A5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80072"/>
    <w:multiLevelType w:val="hybridMultilevel"/>
    <w:tmpl w:val="E616A1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04FB"/>
    <w:multiLevelType w:val="hybridMultilevel"/>
    <w:tmpl w:val="FCD2A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E5F66"/>
    <w:multiLevelType w:val="hybridMultilevel"/>
    <w:tmpl w:val="549442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4F22"/>
    <w:multiLevelType w:val="hybridMultilevel"/>
    <w:tmpl w:val="E8905D96"/>
    <w:lvl w:ilvl="0" w:tplc="CFB607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A69A9"/>
    <w:multiLevelType w:val="hybridMultilevel"/>
    <w:tmpl w:val="648251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34758"/>
    <w:multiLevelType w:val="hybridMultilevel"/>
    <w:tmpl w:val="3D52D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81EEF"/>
    <w:multiLevelType w:val="hybridMultilevel"/>
    <w:tmpl w:val="F544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26C6B"/>
    <w:multiLevelType w:val="hybridMultilevel"/>
    <w:tmpl w:val="6D40C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4294D"/>
    <w:multiLevelType w:val="hybridMultilevel"/>
    <w:tmpl w:val="936282D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55A6A"/>
    <w:multiLevelType w:val="hybridMultilevel"/>
    <w:tmpl w:val="2334E79C"/>
    <w:lvl w:ilvl="0" w:tplc="5A2E3386">
      <w:start w:val="17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55D21"/>
    <w:multiLevelType w:val="hybridMultilevel"/>
    <w:tmpl w:val="0DF26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037C6"/>
    <w:multiLevelType w:val="hybridMultilevel"/>
    <w:tmpl w:val="533824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40005"/>
    <w:multiLevelType w:val="hybridMultilevel"/>
    <w:tmpl w:val="075C9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0317F"/>
    <w:multiLevelType w:val="hybridMultilevel"/>
    <w:tmpl w:val="592E9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E6105"/>
    <w:multiLevelType w:val="hybridMultilevel"/>
    <w:tmpl w:val="1EAE7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7709E"/>
    <w:multiLevelType w:val="hybridMultilevel"/>
    <w:tmpl w:val="58564E32"/>
    <w:lvl w:ilvl="0" w:tplc="616E156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B0C9E"/>
    <w:multiLevelType w:val="hybridMultilevel"/>
    <w:tmpl w:val="297CFB0E"/>
    <w:lvl w:ilvl="0" w:tplc="1F602656">
      <w:start w:val="17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778E2"/>
    <w:multiLevelType w:val="hybridMultilevel"/>
    <w:tmpl w:val="EFD669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62AC"/>
    <w:multiLevelType w:val="hybridMultilevel"/>
    <w:tmpl w:val="C13A44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3268"/>
    <w:multiLevelType w:val="hybridMultilevel"/>
    <w:tmpl w:val="6FE2D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30"/>
  </w:num>
  <w:num w:numId="4">
    <w:abstractNumId w:val="23"/>
  </w:num>
  <w:num w:numId="5">
    <w:abstractNumId w:val="14"/>
  </w:num>
  <w:num w:numId="6">
    <w:abstractNumId w:val="8"/>
  </w:num>
  <w:num w:numId="7">
    <w:abstractNumId w:val="28"/>
  </w:num>
  <w:num w:numId="8">
    <w:abstractNumId w:val="9"/>
  </w:num>
  <w:num w:numId="9">
    <w:abstractNumId w:val="22"/>
  </w:num>
  <w:num w:numId="10">
    <w:abstractNumId w:val="26"/>
  </w:num>
  <w:num w:numId="11">
    <w:abstractNumId w:val="15"/>
  </w:num>
  <w:num w:numId="12">
    <w:abstractNumId w:val="11"/>
  </w:num>
  <w:num w:numId="13">
    <w:abstractNumId w:val="13"/>
  </w:num>
  <w:num w:numId="14">
    <w:abstractNumId w:val="18"/>
  </w:num>
  <w:num w:numId="15">
    <w:abstractNumId w:val="32"/>
  </w:num>
  <w:num w:numId="16">
    <w:abstractNumId w:val="12"/>
  </w:num>
  <w:num w:numId="17">
    <w:abstractNumId w:val="5"/>
  </w:num>
  <w:num w:numId="18">
    <w:abstractNumId w:val="25"/>
  </w:num>
  <w:num w:numId="19">
    <w:abstractNumId w:val="19"/>
  </w:num>
  <w:num w:numId="20">
    <w:abstractNumId w:val="6"/>
  </w:num>
  <w:num w:numId="21">
    <w:abstractNumId w:val="7"/>
  </w:num>
  <w:num w:numId="22">
    <w:abstractNumId w:val="1"/>
  </w:num>
  <w:num w:numId="23">
    <w:abstractNumId w:val="17"/>
  </w:num>
  <w:num w:numId="24">
    <w:abstractNumId w:val="31"/>
  </w:num>
  <w:num w:numId="25">
    <w:abstractNumId w:val="16"/>
  </w:num>
  <w:num w:numId="26">
    <w:abstractNumId w:val="24"/>
  </w:num>
  <w:num w:numId="27">
    <w:abstractNumId w:val="2"/>
  </w:num>
  <w:num w:numId="28">
    <w:abstractNumId w:val="0"/>
  </w:num>
  <w:num w:numId="29">
    <w:abstractNumId w:val="21"/>
  </w:num>
  <w:num w:numId="30">
    <w:abstractNumId w:val="3"/>
  </w:num>
  <w:num w:numId="31">
    <w:abstractNumId w:val="27"/>
  </w:num>
  <w:num w:numId="32">
    <w:abstractNumId w:val="4"/>
  </w:num>
  <w:num w:numId="33">
    <w:abstractNumId w:val="3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10"/>
    <w:rsid w:val="000122BF"/>
    <w:rsid w:val="000130FD"/>
    <w:rsid w:val="00017AEF"/>
    <w:rsid w:val="00035DB0"/>
    <w:rsid w:val="00056B36"/>
    <w:rsid w:val="00064E0F"/>
    <w:rsid w:val="0007033C"/>
    <w:rsid w:val="00071F5C"/>
    <w:rsid w:val="000B281E"/>
    <w:rsid w:val="000B38F5"/>
    <w:rsid w:val="000D4CA4"/>
    <w:rsid w:val="0014626D"/>
    <w:rsid w:val="00182611"/>
    <w:rsid w:val="00186034"/>
    <w:rsid w:val="00213925"/>
    <w:rsid w:val="00284420"/>
    <w:rsid w:val="002D3809"/>
    <w:rsid w:val="002D6881"/>
    <w:rsid w:val="00321BFA"/>
    <w:rsid w:val="0032695E"/>
    <w:rsid w:val="00353CB5"/>
    <w:rsid w:val="0038487B"/>
    <w:rsid w:val="003D610F"/>
    <w:rsid w:val="003E3329"/>
    <w:rsid w:val="003F7400"/>
    <w:rsid w:val="00427D32"/>
    <w:rsid w:val="00457B7F"/>
    <w:rsid w:val="0052097C"/>
    <w:rsid w:val="005219B0"/>
    <w:rsid w:val="00532827"/>
    <w:rsid w:val="005772DF"/>
    <w:rsid w:val="00585B79"/>
    <w:rsid w:val="005E7E0A"/>
    <w:rsid w:val="00605C89"/>
    <w:rsid w:val="006557A1"/>
    <w:rsid w:val="006C189B"/>
    <w:rsid w:val="007570CE"/>
    <w:rsid w:val="007A70CE"/>
    <w:rsid w:val="007D3757"/>
    <w:rsid w:val="007E73AB"/>
    <w:rsid w:val="008D4516"/>
    <w:rsid w:val="008E7710"/>
    <w:rsid w:val="00933D47"/>
    <w:rsid w:val="00950FD3"/>
    <w:rsid w:val="009F3697"/>
    <w:rsid w:val="00A84BDF"/>
    <w:rsid w:val="00A87F8E"/>
    <w:rsid w:val="00AA0789"/>
    <w:rsid w:val="00AA3EC3"/>
    <w:rsid w:val="00AA7CF9"/>
    <w:rsid w:val="00AB24AD"/>
    <w:rsid w:val="00B11262"/>
    <w:rsid w:val="00B34E9B"/>
    <w:rsid w:val="00B76814"/>
    <w:rsid w:val="00B80DBE"/>
    <w:rsid w:val="00BA59A1"/>
    <w:rsid w:val="00BD3EBF"/>
    <w:rsid w:val="00BE3A77"/>
    <w:rsid w:val="00C05DD2"/>
    <w:rsid w:val="00C3052E"/>
    <w:rsid w:val="00C6566B"/>
    <w:rsid w:val="00C81847"/>
    <w:rsid w:val="00CC685A"/>
    <w:rsid w:val="00D23DDE"/>
    <w:rsid w:val="00D53C23"/>
    <w:rsid w:val="00D80BCC"/>
    <w:rsid w:val="00D87640"/>
    <w:rsid w:val="00DA7349"/>
    <w:rsid w:val="00DB41CA"/>
    <w:rsid w:val="00E57783"/>
    <w:rsid w:val="00EF6541"/>
    <w:rsid w:val="00F20F2C"/>
    <w:rsid w:val="00F338A7"/>
    <w:rsid w:val="00F514A4"/>
    <w:rsid w:val="00F76857"/>
    <w:rsid w:val="00FA12F6"/>
    <w:rsid w:val="00FB3BA5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94C77"/>
  <w15:docId w15:val="{90267B75-C9BF-9544-BD01-55815172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10"/>
  </w:style>
  <w:style w:type="paragraph" w:styleId="Footer">
    <w:name w:val="footer"/>
    <w:basedOn w:val="Normal"/>
    <w:link w:val="Foot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10"/>
  </w:style>
  <w:style w:type="paragraph" w:styleId="NoSpacing">
    <w:name w:val="No Spacing"/>
    <w:uiPriority w:val="1"/>
    <w:qFormat/>
    <w:rsid w:val="008E7710"/>
    <w:pPr>
      <w:spacing w:after="0" w:line="240" w:lineRule="auto"/>
    </w:pPr>
  </w:style>
  <w:style w:type="table" w:styleId="TableGrid">
    <w:name w:val="Table Grid"/>
    <w:basedOn w:val="TableNormal"/>
    <w:uiPriority w:val="59"/>
    <w:rsid w:val="00D2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Barrett</dc:creator>
  <cp:lastModifiedBy>Sara Maciej</cp:lastModifiedBy>
  <cp:revision>2</cp:revision>
  <cp:lastPrinted>2018-09-01T03:56:00Z</cp:lastPrinted>
  <dcterms:created xsi:type="dcterms:W3CDTF">2020-03-29T16:15:00Z</dcterms:created>
  <dcterms:modified xsi:type="dcterms:W3CDTF">2020-03-29T16:15:00Z</dcterms:modified>
</cp:coreProperties>
</file>